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53" w:rsidRPr="00E03DE2" w:rsidRDefault="00155645" w:rsidP="00567053">
      <w:pPr>
        <w:ind w:right="139"/>
        <w:contextualSpacing/>
        <w:jc w:val="center"/>
        <w:rPr>
          <w:rFonts w:ascii="Bash Times New Rozaliya" w:hAnsi="Bash Times New Rozaliya"/>
          <w:b/>
          <w:sz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2693035</wp:posOffset>
            </wp:positionH>
            <wp:positionV relativeFrom="paragraph">
              <wp:posOffset>13335</wp:posOffset>
            </wp:positionV>
            <wp:extent cx="1095375" cy="1085850"/>
            <wp:effectExtent l="0" t="0" r="0" b="0"/>
            <wp:wrapNone/>
            <wp:docPr id="3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053">
        <w:rPr>
          <w:b/>
          <w:sz w:val="24"/>
          <w:szCs w:val="24"/>
          <w:lang w:val="ba-RU"/>
        </w:rPr>
        <w:t>БАШКОРТОСТАН РЕСПУБЛИКА</w:t>
      </w:r>
      <w:r w:rsidR="00567053" w:rsidRPr="00D11036">
        <w:rPr>
          <w:b/>
          <w:sz w:val="24"/>
          <w:szCs w:val="24"/>
          <w:lang w:val="ba-RU"/>
        </w:rPr>
        <w:t>Һ</w:t>
      </w:r>
      <w:r w:rsidR="00567053">
        <w:rPr>
          <w:b/>
          <w:sz w:val="24"/>
          <w:szCs w:val="24"/>
          <w:lang w:val="ba-RU"/>
        </w:rPr>
        <w:t>Ы</w:t>
      </w:r>
      <w:r w:rsidR="00567053" w:rsidRPr="00D11036">
        <w:rPr>
          <w:b/>
          <w:sz w:val="24"/>
          <w:szCs w:val="24"/>
        </w:rPr>
        <w:t xml:space="preserve"> </w:t>
      </w:r>
      <w:r w:rsidR="00567053" w:rsidRPr="00E03DE2">
        <w:rPr>
          <w:rFonts w:ascii="Bash Times New Rozaliya" w:hAnsi="Bash Times New Rozaliya"/>
          <w:b/>
          <w:sz w:val="24"/>
        </w:rPr>
        <w:t>ЕЙ</w:t>
      </w:r>
      <w:r w:rsidR="00567053" w:rsidRPr="00E03DE2">
        <w:rPr>
          <w:b/>
          <w:sz w:val="24"/>
          <w:lang w:val="ba-RU"/>
        </w:rPr>
        <w:t>Ә</w:t>
      </w:r>
      <w:r w:rsidR="00567053" w:rsidRPr="00E03DE2">
        <w:rPr>
          <w:rFonts w:ascii="Bash Times New Rozaliya" w:hAnsi="Bash Times New Rozaliya"/>
          <w:b/>
          <w:sz w:val="24"/>
        </w:rPr>
        <w:t>НСУРА РАЙОНЫ</w:t>
      </w:r>
    </w:p>
    <w:p w:rsidR="00567053" w:rsidRPr="00745F36" w:rsidRDefault="00567053" w:rsidP="00567053">
      <w:pPr>
        <w:ind w:right="-92"/>
        <w:contextualSpacing/>
        <w:jc w:val="center"/>
        <w:rPr>
          <w:b/>
          <w:sz w:val="24"/>
          <w:lang w:val="ba-RU"/>
        </w:rPr>
      </w:pPr>
      <w:r w:rsidRPr="004852B1">
        <w:rPr>
          <w:b/>
          <w:sz w:val="24"/>
        </w:rPr>
        <w:t>МУНИЦИПАЛЬ РАЙОН</w:t>
      </w:r>
      <w:r>
        <w:rPr>
          <w:b/>
          <w:sz w:val="24"/>
          <w:lang w:val="ba-RU"/>
        </w:rPr>
        <w:t>ЫНЫҢ</w:t>
      </w:r>
    </w:p>
    <w:p w:rsidR="00567053" w:rsidRPr="00C21347" w:rsidRDefault="00567053" w:rsidP="00567053">
      <w:pPr>
        <w:ind w:right="-92"/>
        <w:contextualSpacing/>
        <w:jc w:val="center"/>
        <w:rPr>
          <w:b/>
          <w:sz w:val="24"/>
          <w:lang w:val="ba-RU"/>
        </w:rPr>
      </w:pPr>
      <w:r w:rsidRPr="00C21347">
        <w:rPr>
          <w:rFonts w:ascii="Bash Times New Rozaliya" w:hAnsi="Bash Times New Rozaliya"/>
          <w:b/>
          <w:sz w:val="24"/>
          <w:szCs w:val="24"/>
        </w:rPr>
        <w:t>ЯЇ</w:t>
      </w:r>
      <w:proofErr w:type="gramStart"/>
      <w:r w:rsidRPr="00C21347">
        <w:rPr>
          <w:rFonts w:ascii="Bash Times New Rozaliya" w:hAnsi="Bash Times New Rozaliya"/>
          <w:b/>
          <w:sz w:val="24"/>
          <w:szCs w:val="24"/>
        </w:rPr>
        <w:t>Ы</w:t>
      </w:r>
      <w:proofErr w:type="gramEnd"/>
      <w:r w:rsidRPr="00C21347">
        <w:rPr>
          <w:rFonts w:ascii="Bash Times New Rozaliya" w:hAnsi="Bash Times New Rozaliya"/>
          <w:b/>
          <w:sz w:val="24"/>
          <w:szCs w:val="24"/>
        </w:rPr>
        <w:t xml:space="preserve"> СЕБЕНЛЕ</w:t>
      </w:r>
      <w:r w:rsidRPr="00C21347">
        <w:rPr>
          <w:b/>
          <w:sz w:val="24"/>
          <w:lang w:val="ba-RU"/>
        </w:rPr>
        <w:t xml:space="preserve"> АУЫЛ СОВЕТЫ</w:t>
      </w:r>
    </w:p>
    <w:p w:rsidR="00567053" w:rsidRPr="00C21347" w:rsidRDefault="00567053" w:rsidP="00567053">
      <w:pPr>
        <w:ind w:right="-92"/>
        <w:contextualSpacing/>
        <w:jc w:val="center"/>
        <w:rPr>
          <w:b/>
          <w:sz w:val="24"/>
          <w:lang w:val="ba-RU"/>
        </w:rPr>
      </w:pPr>
      <w:r w:rsidRPr="00C21347">
        <w:rPr>
          <w:b/>
          <w:sz w:val="24"/>
          <w:lang w:val="ba-RU"/>
        </w:rPr>
        <w:t xml:space="preserve">АУЫЛ БИЛӘМӘҺЕ </w:t>
      </w:r>
    </w:p>
    <w:p w:rsidR="00567053" w:rsidRPr="00C21347" w:rsidRDefault="00567053" w:rsidP="00567053">
      <w:pPr>
        <w:ind w:right="-92"/>
        <w:contextualSpacing/>
        <w:jc w:val="center"/>
        <w:rPr>
          <w:b/>
          <w:sz w:val="24"/>
          <w:lang w:val="ba-RU"/>
        </w:rPr>
      </w:pPr>
      <w:r w:rsidRPr="00C21347">
        <w:rPr>
          <w:b/>
          <w:sz w:val="24"/>
          <w:lang w:val="ba-RU"/>
        </w:rPr>
        <w:t>ХАКИМИӘТЕ</w:t>
      </w:r>
    </w:p>
    <w:p w:rsidR="00567053" w:rsidRPr="00C21347" w:rsidRDefault="0064283C" w:rsidP="00567053">
      <w:pPr>
        <w:ind w:left="-198"/>
        <w:contextualSpacing/>
        <w:rPr>
          <w:b/>
          <w:sz w:val="28"/>
          <w:szCs w:val="28"/>
          <w:lang w:val="ba-RU"/>
        </w:rPr>
      </w:pPr>
      <w:r w:rsidRPr="0064283C">
        <w:rPr>
          <w:lang w:eastAsia="ar-SA"/>
        </w:rPr>
        <w:pict>
          <v:line id="_x0000_s1053" style="position:absolute;left:0;text-align:left;z-index:251657216;mso-position-horizontal-relative:margin;mso-position-vertical-relative:margin" from="0,94.9pt" to="504.05pt,94.9pt" strokeweight="4.5pt">
            <v:stroke linestyle="thinThick" joinstyle="miter"/>
            <w10:wrap anchorx="margin" anchory="margin"/>
          </v:line>
        </w:pict>
      </w:r>
    </w:p>
    <w:p w:rsidR="00567053" w:rsidRPr="00C21347" w:rsidRDefault="00567053" w:rsidP="00567053">
      <w:pPr>
        <w:ind w:left="-198"/>
        <w:contextualSpacing/>
        <w:rPr>
          <w:lang w:val="ba-RU"/>
        </w:rPr>
      </w:pPr>
    </w:p>
    <w:p w:rsidR="00567053" w:rsidRPr="00C21347" w:rsidRDefault="00567053" w:rsidP="00567053">
      <w:pPr>
        <w:ind w:left="-198"/>
        <w:contextualSpacing/>
        <w:jc w:val="center"/>
        <w:rPr>
          <w:b/>
          <w:sz w:val="24"/>
          <w:szCs w:val="24"/>
        </w:rPr>
      </w:pPr>
      <w:r w:rsidRPr="00C21347">
        <w:rPr>
          <w:b/>
          <w:sz w:val="28"/>
          <w:szCs w:val="28"/>
        </w:rPr>
        <w:t>ҠАРАР</w:t>
      </w:r>
      <w:r w:rsidRPr="00C21347">
        <w:rPr>
          <w:b/>
          <w:sz w:val="16"/>
          <w:lang w:val="ba-RU"/>
        </w:rPr>
        <w:br w:type="column"/>
      </w:r>
      <w:r w:rsidRPr="00C21347">
        <w:rPr>
          <w:b/>
          <w:sz w:val="24"/>
          <w:szCs w:val="24"/>
          <w:lang w:val="ba-RU"/>
        </w:rPr>
        <w:lastRenderedPageBreak/>
        <w:t>АДМИНИСТРАЦИЯ</w:t>
      </w:r>
      <w:r w:rsidRPr="00C21347">
        <w:rPr>
          <w:b/>
          <w:sz w:val="24"/>
          <w:szCs w:val="24"/>
        </w:rPr>
        <w:t xml:space="preserve"> </w:t>
      </w:r>
    </w:p>
    <w:p w:rsidR="00567053" w:rsidRPr="00C21347" w:rsidRDefault="00567053" w:rsidP="00567053">
      <w:pPr>
        <w:ind w:right="-1"/>
        <w:contextualSpacing/>
        <w:jc w:val="center"/>
        <w:rPr>
          <w:b/>
          <w:sz w:val="24"/>
          <w:szCs w:val="24"/>
        </w:rPr>
      </w:pPr>
      <w:r w:rsidRPr="00C21347">
        <w:rPr>
          <w:b/>
          <w:sz w:val="24"/>
          <w:szCs w:val="24"/>
        </w:rPr>
        <w:t xml:space="preserve">СЕЛЬСКОГО ПОСЕЛЕНИЯ </w:t>
      </w:r>
      <w:r w:rsidRPr="00C21347">
        <w:rPr>
          <w:b/>
          <w:sz w:val="24"/>
        </w:rPr>
        <w:t>НОВОЧЕБЕНКИНСКИЙ</w:t>
      </w:r>
      <w:r w:rsidRPr="00C21347">
        <w:rPr>
          <w:b/>
          <w:sz w:val="24"/>
          <w:szCs w:val="24"/>
        </w:rPr>
        <w:t xml:space="preserve"> СЕЛЬСОВЕТ МУНИЦИПАЛЬНОГО РАЙОНА</w:t>
      </w:r>
    </w:p>
    <w:p w:rsidR="00567053" w:rsidRPr="00C21347" w:rsidRDefault="00567053" w:rsidP="00567053">
      <w:pPr>
        <w:ind w:right="-1"/>
        <w:contextualSpacing/>
        <w:jc w:val="center"/>
        <w:rPr>
          <w:b/>
          <w:sz w:val="24"/>
          <w:szCs w:val="24"/>
        </w:rPr>
      </w:pPr>
      <w:r w:rsidRPr="00C21347">
        <w:rPr>
          <w:b/>
          <w:sz w:val="24"/>
          <w:szCs w:val="24"/>
        </w:rPr>
        <w:t>ЗИАНЧУРИНСКИЙ РАЙОН</w:t>
      </w:r>
    </w:p>
    <w:p w:rsidR="00567053" w:rsidRPr="00C21347" w:rsidRDefault="00567053" w:rsidP="00567053">
      <w:pPr>
        <w:contextualSpacing/>
        <w:jc w:val="center"/>
        <w:rPr>
          <w:b/>
          <w:sz w:val="24"/>
          <w:szCs w:val="24"/>
        </w:rPr>
      </w:pPr>
      <w:r w:rsidRPr="00C21347">
        <w:rPr>
          <w:b/>
          <w:sz w:val="24"/>
          <w:szCs w:val="24"/>
        </w:rPr>
        <w:t>РЕСПУБЛИКИ БАШКОРТОСТАН</w:t>
      </w:r>
    </w:p>
    <w:p w:rsidR="00567053" w:rsidRPr="00C21347" w:rsidRDefault="00567053" w:rsidP="00567053">
      <w:pPr>
        <w:contextualSpacing/>
        <w:jc w:val="center"/>
        <w:rPr>
          <w:b/>
          <w:sz w:val="24"/>
          <w:szCs w:val="24"/>
        </w:rPr>
      </w:pPr>
    </w:p>
    <w:p w:rsidR="00567053" w:rsidRPr="00C21347" w:rsidRDefault="00567053" w:rsidP="00567053">
      <w:pPr>
        <w:contextualSpacing/>
        <w:jc w:val="center"/>
        <w:rPr>
          <w:b/>
          <w:sz w:val="24"/>
          <w:szCs w:val="24"/>
        </w:rPr>
      </w:pPr>
    </w:p>
    <w:p w:rsidR="00567053" w:rsidRPr="00C21347" w:rsidRDefault="00567053" w:rsidP="00567053">
      <w:pPr>
        <w:ind w:right="-1"/>
        <w:contextualSpacing/>
        <w:jc w:val="center"/>
        <w:rPr>
          <w:b/>
          <w:sz w:val="28"/>
          <w:szCs w:val="28"/>
        </w:rPr>
        <w:sectPr w:rsidR="00567053" w:rsidRPr="00C21347" w:rsidSect="00567053">
          <w:pgSz w:w="11905" w:h="16837" w:code="9"/>
          <w:pgMar w:top="1134" w:right="567" w:bottom="1134" w:left="1134" w:header="720" w:footer="720" w:gutter="0"/>
          <w:cols w:num="2" w:space="1136"/>
          <w:docGrid w:linePitch="360"/>
        </w:sectPr>
      </w:pPr>
      <w:r w:rsidRPr="00C21347">
        <w:rPr>
          <w:b/>
          <w:sz w:val="28"/>
          <w:szCs w:val="28"/>
        </w:rPr>
        <w:t>ПОСТАНОВЛЕНИЕ</w:t>
      </w:r>
    </w:p>
    <w:p w:rsidR="00567053" w:rsidRPr="00C21347" w:rsidRDefault="00567053" w:rsidP="00567053">
      <w:pPr>
        <w:tabs>
          <w:tab w:val="left" w:pos="4820"/>
          <w:tab w:val="left" w:pos="6379"/>
        </w:tabs>
        <w:ind w:firstLine="709"/>
        <w:contextualSpacing/>
        <w:rPr>
          <w:sz w:val="28"/>
          <w:szCs w:val="28"/>
        </w:rPr>
      </w:pPr>
      <w:r w:rsidRPr="00C21347">
        <w:rPr>
          <w:sz w:val="28"/>
          <w:szCs w:val="28"/>
        </w:rPr>
        <w:lastRenderedPageBreak/>
        <w:t>«</w:t>
      </w:r>
      <w:r w:rsidR="00352A76">
        <w:rPr>
          <w:sz w:val="28"/>
          <w:szCs w:val="28"/>
          <w:lang w:val="be-BY"/>
        </w:rPr>
        <w:t>1</w:t>
      </w:r>
      <w:r w:rsidR="004257C5">
        <w:rPr>
          <w:sz w:val="28"/>
          <w:szCs w:val="28"/>
          <w:lang w:val="be-BY"/>
        </w:rPr>
        <w:t>9</w:t>
      </w:r>
      <w:r w:rsidRPr="00C21347">
        <w:rPr>
          <w:sz w:val="28"/>
          <w:szCs w:val="28"/>
        </w:rPr>
        <w:t>»</w:t>
      </w:r>
      <w:r w:rsidRPr="00C21347">
        <w:rPr>
          <w:sz w:val="28"/>
          <w:szCs w:val="28"/>
          <w:lang w:val="be-BY"/>
        </w:rPr>
        <w:t xml:space="preserve"> </w:t>
      </w:r>
      <w:r w:rsidR="00352A76">
        <w:rPr>
          <w:sz w:val="28"/>
          <w:szCs w:val="28"/>
          <w:lang w:val="be-BY"/>
        </w:rPr>
        <w:t xml:space="preserve"> декабрь</w:t>
      </w:r>
      <w:r w:rsidR="000A7BE1">
        <w:rPr>
          <w:sz w:val="28"/>
          <w:szCs w:val="28"/>
          <w:lang w:val="be-BY"/>
        </w:rPr>
        <w:t xml:space="preserve"> </w:t>
      </w:r>
      <w:r w:rsidRPr="00C21347">
        <w:rPr>
          <w:sz w:val="28"/>
          <w:szCs w:val="28"/>
          <w:lang w:val="be-BY"/>
        </w:rPr>
        <w:t xml:space="preserve"> 2019 й.</w:t>
      </w:r>
      <w:r w:rsidRPr="00C21347">
        <w:rPr>
          <w:sz w:val="28"/>
          <w:szCs w:val="28"/>
          <w:lang w:val="be-BY"/>
        </w:rPr>
        <w:tab/>
      </w:r>
      <w:r w:rsidRPr="00C21347">
        <w:rPr>
          <w:sz w:val="28"/>
          <w:szCs w:val="28"/>
        </w:rPr>
        <w:t xml:space="preserve">№ </w:t>
      </w:r>
      <w:r w:rsidR="00352A76">
        <w:rPr>
          <w:sz w:val="28"/>
          <w:szCs w:val="28"/>
        </w:rPr>
        <w:t>56</w:t>
      </w:r>
      <w:r w:rsidRPr="00C21347">
        <w:rPr>
          <w:sz w:val="28"/>
          <w:szCs w:val="28"/>
        </w:rPr>
        <w:tab/>
      </w:r>
      <w:r w:rsidR="00C21347">
        <w:rPr>
          <w:sz w:val="28"/>
          <w:szCs w:val="28"/>
        </w:rPr>
        <w:t xml:space="preserve">  </w:t>
      </w:r>
      <w:r w:rsidRPr="00C21347">
        <w:rPr>
          <w:sz w:val="28"/>
          <w:szCs w:val="28"/>
        </w:rPr>
        <w:t>«</w:t>
      </w:r>
      <w:r w:rsidR="00352A76">
        <w:rPr>
          <w:sz w:val="28"/>
          <w:szCs w:val="28"/>
        </w:rPr>
        <w:t>19</w:t>
      </w:r>
      <w:r w:rsidR="00C21347">
        <w:rPr>
          <w:sz w:val="28"/>
          <w:szCs w:val="28"/>
        </w:rPr>
        <w:t xml:space="preserve">»   </w:t>
      </w:r>
      <w:r w:rsidR="00352A76">
        <w:rPr>
          <w:sz w:val="28"/>
          <w:szCs w:val="28"/>
        </w:rPr>
        <w:t>декабря</w:t>
      </w:r>
      <w:r w:rsidR="00C21347">
        <w:rPr>
          <w:sz w:val="28"/>
          <w:szCs w:val="28"/>
        </w:rPr>
        <w:t xml:space="preserve"> </w:t>
      </w:r>
      <w:r w:rsidRPr="00C21347">
        <w:rPr>
          <w:sz w:val="28"/>
          <w:szCs w:val="28"/>
        </w:rPr>
        <w:t xml:space="preserve"> 2019 г.</w:t>
      </w:r>
    </w:p>
    <w:p w:rsidR="00567053" w:rsidRPr="00C21347" w:rsidRDefault="00567053" w:rsidP="00567053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567053" w:rsidRDefault="00567053" w:rsidP="00567053">
      <w:pPr>
        <w:pStyle w:val="ConsPlusTitle"/>
        <w:widowControl/>
        <w:tabs>
          <w:tab w:val="left" w:pos="1134"/>
          <w:tab w:val="left" w:pos="6804"/>
        </w:tabs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C21347">
        <w:rPr>
          <w:rFonts w:ascii="Times New Roman" w:hAnsi="Times New Roman" w:cs="Times New Roman"/>
          <w:b w:val="0"/>
          <w:sz w:val="28"/>
          <w:szCs w:val="28"/>
        </w:rPr>
        <w:tab/>
      </w:r>
      <w:r w:rsidRPr="00C21347">
        <w:rPr>
          <w:rFonts w:ascii="Bash Times New Rozaliya" w:hAnsi="Bash Times New Rozaliya"/>
          <w:b w:val="0"/>
          <w:sz w:val="28"/>
          <w:szCs w:val="28"/>
        </w:rPr>
        <w:t xml:space="preserve">Ишем2ол </w:t>
      </w:r>
      <w:proofErr w:type="spellStart"/>
      <w:r w:rsidRPr="00C21347">
        <w:rPr>
          <w:rFonts w:ascii="Bash Times New Rozaliya" w:hAnsi="Bash Times New Rozaliya"/>
          <w:b w:val="0"/>
          <w:sz w:val="28"/>
          <w:szCs w:val="28"/>
        </w:rPr>
        <w:t>ауылы</w:t>
      </w:r>
      <w:proofErr w:type="spellEnd"/>
      <w:r w:rsidRPr="00C21347">
        <w:rPr>
          <w:rFonts w:ascii="Times New Roman" w:hAnsi="Times New Roman" w:cs="Times New Roman"/>
          <w:b w:val="0"/>
          <w:sz w:val="28"/>
          <w:szCs w:val="28"/>
        </w:rPr>
        <w:tab/>
        <w:t>село Ишемгул</w:t>
      </w:r>
    </w:p>
    <w:p w:rsidR="000A7BE1" w:rsidRDefault="000A7BE1" w:rsidP="004257C5">
      <w:pPr>
        <w:rPr>
          <w:b/>
          <w:sz w:val="28"/>
          <w:szCs w:val="28"/>
        </w:rPr>
      </w:pPr>
    </w:p>
    <w:p w:rsidR="004C22D4" w:rsidRDefault="004C22D4" w:rsidP="004C22D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поряд</w:t>
      </w:r>
      <w:r w:rsidRPr="00332F06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а </w:t>
      </w:r>
      <w:r w:rsidRPr="00332F06">
        <w:rPr>
          <w:b/>
          <w:bCs/>
          <w:sz w:val="28"/>
          <w:szCs w:val="28"/>
        </w:rPr>
        <w:t xml:space="preserve">составления и ведения кассового плана </w:t>
      </w:r>
    </w:p>
    <w:p w:rsidR="004C22D4" w:rsidRPr="00332F06" w:rsidRDefault="004C22D4" w:rsidP="004C22D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332F06">
        <w:rPr>
          <w:b/>
          <w:bCs/>
          <w:sz w:val="28"/>
          <w:szCs w:val="28"/>
        </w:rPr>
        <w:t>исполнении</w:t>
      </w:r>
      <w:proofErr w:type="gramEnd"/>
      <w:r w:rsidRPr="00332F06">
        <w:rPr>
          <w:b/>
          <w:bCs/>
          <w:sz w:val="28"/>
          <w:szCs w:val="28"/>
        </w:rPr>
        <w:t xml:space="preserve"> бюджета </w:t>
      </w:r>
      <w:r>
        <w:rPr>
          <w:b/>
          <w:bCs/>
          <w:sz w:val="28"/>
          <w:szCs w:val="28"/>
        </w:rPr>
        <w:t xml:space="preserve">сельского поселения Новочебенкинский сельсовет </w:t>
      </w:r>
      <w:r w:rsidRPr="00332F06">
        <w:rPr>
          <w:b/>
          <w:bCs/>
          <w:sz w:val="28"/>
          <w:szCs w:val="28"/>
        </w:rPr>
        <w:t xml:space="preserve">муниципального района </w:t>
      </w:r>
      <w:r>
        <w:rPr>
          <w:b/>
          <w:bCs/>
          <w:sz w:val="28"/>
          <w:szCs w:val="28"/>
        </w:rPr>
        <w:t>З</w:t>
      </w:r>
      <w:r w:rsidRPr="00332F06">
        <w:rPr>
          <w:b/>
          <w:bCs/>
          <w:sz w:val="28"/>
          <w:szCs w:val="28"/>
        </w:rPr>
        <w:t>ианчуринский район</w:t>
      </w:r>
    </w:p>
    <w:p w:rsidR="004C22D4" w:rsidRDefault="004C22D4" w:rsidP="004C22D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bCs/>
          <w:sz w:val="28"/>
          <w:szCs w:val="28"/>
        </w:rPr>
        <w:t>Р</w:t>
      </w:r>
      <w:r w:rsidRPr="00332F06">
        <w:rPr>
          <w:b/>
          <w:bCs/>
          <w:sz w:val="28"/>
          <w:szCs w:val="28"/>
        </w:rPr>
        <w:t xml:space="preserve">еспублики </w:t>
      </w:r>
      <w:r>
        <w:rPr>
          <w:b/>
          <w:bCs/>
          <w:sz w:val="28"/>
          <w:szCs w:val="28"/>
        </w:rPr>
        <w:t>Б</w:t>
      </w:r>
      <w:r w:rsidRPr="00332F06">
        <w:rPr>
          <w:b/>
          <w:bCs/>
          <w:sz w:val="28"/>
          <w:szCs w:val="28"/>
        </w:rPr>
        <w:t xml:space="preserve">ашкортостан в текущем финансовом году </w:t>
      </w:r>
    </w:p>
    <w:p w:rsidR="004C22D4" w:rsidRPr="000D6B36" w:rsidRDefault="004C22D4" w:rsidP="004C22D4">
      <w:pPr>
        <w:pStyle w:val="ConsPlusNormal"/>
        <w:ind w:firstLine="0"/>
        <w:rPr>
          <w:b/>
          <w:sz w:val="26"/>
          <w:szCs w:val="26"/>
        </w:rPr>
      </w:pPr>
    </w:p>
    <w:p w:rsidR="004C22D4" w:rsidRDefault="004C22D4" w:rsidP="004C22D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217.1 Бюджетного кодекса Российской Федерации, Приказом Министерства финансов Республики Башкортостан от 29 января 2010 года №8 (</w:t>
      </w:r>
      <w:r w:rsidRPr="006C4F72">
        <w:rPr>
          <w:sz w:val="26"/>
          <w:szCs w:val="26"/>
        </w:rPr>
        <w:t xml:space="preserve">в ред. </w:t>
      </w:r>
      <w:r>
        <w:rPr>
          <w:sz w:val="26"/>
          <w:szCs w:val="26"/>
        </w:rPr>
        <w:t>от 18.03.2019 №59) «</w:t>
      </w:r>
      <w:r w:rsidRPr="0043217E">
        <w:rPr>
          <w:sz w:val="26"/>
          <w:szCs w:val="26"/>
        </w:rPr>
        <w:t>Об утверждении Порядка составления и ведения кассового плана исполнения бюджета Республики Башкортостан в текущем финансовом году</w:t>
      </w:r>
      <w:r>
        <w:rPr>
          <w:sz w:val="26"/>
          <w:szCs w:val="26"/>
        </w:rPr>
        <w:t>», в целях совершенствования организации исполнения бюджета</w:t>
      </w:r>
      <w:r w:rsidRPr="000166EA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 Новочебенкинский сельсовет муниципального района Зианчуринский район Республики Башкортостан,</w:t>
      </w:r>
      <w:r w:rsidRPr="00F343C0">
        <w:rPr>
          <w:sz w:val="26"/>
          <w:szCs w:val="26"/>
        </w:rPr>
        <w:t xml:space="preserve"> Администрация</w:t>
      </w:r>
      <w:r>
        <w:rPr>
          <w:sz w:val="26"/>
          <w:szCs w:val="26"/>
        </w:rPr>
        <w:t xml:space="preserve"> сельского поселения Новочебенкинский сельсовет</w:t>
      </w:r>
      <w:r w:rsidRPr="00F343C0">
        <w:rPr>
          <w:sz w:val="26"/>
          <w:szCs w:val="26"/>
        </w:rPr>
        <w:t xml:space="preserve"> муниципального района Зианчуринский район </w:t>
      </w:r>
      <w:r>
        <w:rPr>
          <w:sz w:val="26"/>
          <w:szCs w:val="26"/>
        </w:rPr>
        <w:t>Республики Башкортостан</w:t>
      </w:r>
    </w:p>
    <w:p w:rsidR="004C22D4" w:rsidRPr="000D6B36" w:rsidRDefault="004C22D4" w:rsidP="004C22D4">
      <w:pPr>
        <w:widowControl w:val="0"/>
        <w:autoSpaceDE w:val="0"/>
        <w:autoSpaceDN w:val="0"/>
        <w:ind w:firstLine="567"/>
        <w:jc w:val="both"/>
        <w:rPr>
          <w:i/>
          <w:sz w:val="26"/>
          <w:szCs w:val="26"/>
        </w:rPr>
      </w:pPr>
    </w:p>
    <w:p w:rsidR="004C22D4" w:rsidRPr="00330527" w:rsidRDefault="004C22D4" w:rsidP="004C22D4">
      <w:pPr>
        <w:widowControl w:val="0"/>
        <w:autoSpaceDE w:val="0"/>
        <w:autoSpaceDN w:val="0"/>
        <w:ind w:firstLine="567"/>
        <w:jc w:val="center"/>
        <w:rPr>
          <w:sz w:val="26"/>
          <w:szCs w:val="26"/>
        </w:rPr>
      </w:pPr>
      <w:r w:rsidRPr="00330527">
        <w:rPr>
          <w:sz w:val="26"/>
          <w:szCs w:val="26"/>
        </w:rPr>
        <w:t>ПОСТАНО</w:t>
      </w:r>
      <w:r>
        <w:rPr>
          <w:sz w:val="26"/>
          <w:szCs w:val="26"/>
        </w:rPr>
        <w:t>ВЛЯЕТ</w:t>
      </w:r>
      <w:r w:rsidRPr="00330527">
        <w:rPr>
          <w:sz w:val="26"/>
          <w:szCs w:val="26"/>
        </w:rPr>
        <w:t>:</w:t>
      </w:r>
    </w:p>
    <w:p w:rsidR="004C22D4" w:rsidRPr="00330527" w:rsidRDefault="004C22D4" w:rsidP="004C22D4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4C22D4" w:rsidRPr="000D6B36" w:rsidRDefault="004C22D4" w:rsidP="004C22D4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335F67">
        <w:rPr>
          <w:color w:val="000000"/>
          <w:sz w:val="26"/>
          <w:szCs w:val="26"/>
        </w:rPr>
        <w:t>1. Утвердить прилагаемый Порядок</w:t>
      </w:r>
      <w:r>
        <w:rPr>
          <w:color w:val="000000"/>
          <w:sz w:val="26"/>
          <w:szCs w:val="26"/>
        </w:rPr>
        <w:t xml:space="preserve"> </w:t>
      </w:r>
      <w:r w:rsidRPr="0043217E">
        <w:rPr>
          <w:color w:val="000000"/>
          <w:sz w:val="26"/>
          <w:szCs w:val="26"/>
        </w:rPr>
        <w:t xml:space="preserve">составления и ведения кассового плана </w:t>
      </w:r>
      <w:proofErr w:type="gramStart"/>
      <w:r w:rsidRPr="0043217E">
        <w:rPr>
          <w:color w:val="000000"/>
          <w:sz w:val="26"/>
          <w:szCs w:val="26"/>
        </w:rPr>
        <w:t>исполнении</w:t>
      </w:r>
      <w:proofErr w:type="gramEnd"/>
      <w:r w:rsidRPr="0043217E">
        <w:rPr>
          <w:color w:val="000000"/>
          <w:sz w:val="26"/>
          <w:szCs w:val="26"/>
        </w:rPr>
        <w:t xml:space="preserve"> бюджета </w:t>
      </w:r>
      <w:r>
        <w:rPr>
          <w:color w:val="000000"/>
          <w:sz w:val="26"/>
          <w:szCs w:val="26"/>
        </w:rPr>
        <w:t xml:space="preserve">сельского поселения Новочебенкинский </w:t>
      </w:r>
      <w:r w:rsidR="00574F9F">
        <w:rPr>
          <w:color w:val="000000"/>
          <w:sz w:val="26"/>
          <w:szCs w:val="26"/>
        </w:rPr>
        <w:t xml:space="preserve">сельсовет </w:t>
      </w:r>
      <w:r w:rsidR="00574F9F" w:rsidRPr="0043217E">
        <w:rPr>
          <w:sz w:val="26"/>
          <w:szCs w:val="26"/>
        </w:rPr>
        <w:t>Республики Башкортостан</w:t>
      </w:r>
      <w:r w:rsidRPr="0043217E">
        <w:rPr>
          <w:color w:val="000000"/>
          <w:sz w:val="26"/>
          <w:szCs w:val="26"/>
        </w:rPr>
        <w:t xml:space="preserve"> в текущем финансовом году</w:t>
      </w:r>
      <w:r w:rsidRPr="000D6B36">
        <w:rPr>
          <w:color w:val="000000"/>
          <w:sz w:val="26"/>
          <w:szCs w:val="26"/>
        </w:rPr>
        <w:t>.</w:t>
      </w:r>
    </w:p>
    <w:p w:rsidR="004C22D4" w:rsidRDefault="004C22D4" w:rsidP="004C22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 Поручить главному бухгалтеру сельского поселения</w:t>
      </w:r>
      <w:r w:rsidRPr="0043217E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Зианчуринский район Республики Башкортостан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проведение ежемесячного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анализа исполнения кассового плана исполнения бюджета сельского поселения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04F72">
        <w:rPr>
          <w:rFonts w:ascii="Times New Roman" w:hAnsi="Times New Roman" w:cs="Times New Roman"/>
          <w:color w:val="000000"/>
          <w:sz w:val="26"/>
          <w:szCs w:val="26"/>
        </w:rPr>
        <w:t>Новочебенкинский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 </w:t>
      </w:r>
      <w:r w:rsidRPr="0043217E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 Зианчуринский район Республики Башкортостан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главными распорядителями средств бюджета сельского поселения Новочебенкинский сельсовет </w:t>
      </w:r>
      <w:r w:rsidRPr="0043217E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 Зианчуринский район Республики Башкортостан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C22D4" w:rsidRPr="000D6B36" w:rsidRDefault="004C22D4" w:rsidP="004C22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 Настоящее постановление вступает в силу с момента подписания.</w:t>
      </w:r>
    </w:p>
    <w:p w:rsidR="004C22D4" w:rsidRPr="00F77D6F" w:rsidRDefault="004C22D4" w:rsidP="004C22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F77D6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F77D6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77D6F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F77D6F">
        <w:rPr>
          <w:rFonts w:ascii="Times New Roman" w:hAnsi="Times New Roman" w:cs="Times New Roman"/>
          <w:sz w:val="26"/>
          <w:szCs w:val="26"/>
        </w:rPr>
        <w:t xml:space="preserve">постановления возложить на </w:t>
      </w:r>
      <w:r>
        <w:rPr>
          <w:rFonts w:ascii="Times New Roman" w:hAnsi="Times New Roman" w:cs="Times New Roman"/>
          <w:sz w:val="26"/>
          <w:szCs w:val="26"/>
        </w:rPr>
        <w:t>главу сельского поселения Р.Т. Шаяхметова.</w:t>
      </w:r>
    </w:p>
    <w:p w:rsidR="004C22D4" w:rsidRPr="00352A76" w:rsidRDefault="004C22D4" w:rsidP="004C22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C22D4" w:rsidRPr="00352A76" w:rsidRDefault="004C22D4" w:rsidP="004C22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C22D4" w:rsidRDefault="004C22D4" w:rsidP="004C22D4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ab/>
        <w:t>Глава сельского поселения:                                               Шаяхметов Р.Т.</w:t>
      </w:r>
    </w:p>
    <w:p w:rsidR="004C22D4" w:rsidRDefault="004C22D4" w:rsidP="004C22D4">
      <w:pPr>
        <w:tabs>
          <w:tab w:val="left" w:pos="1005"/>
        </w:tabs>
        <w:rPr>
          <w:sz w:val="28"/>
          <w:szCs w:val="28"/>
        </w:rPr>
      </w:pPr>
    </w:p>
    <w:p w:rsidR="004C22D4" w:rsidRDefault="004C22D4" w:rsidP="004C22D4">
      <w:pPr>
        <w:tabs>
          <w:tab w:val="left" w:pos="1005"/>
        </w:tabs>
        <w:rPr>
          <w:sz w:val="28"/>
          <w:szCs w:val="28"/>
        </w:rPr>
      </w:pPr>
    </w:p>
    <w:p w:rsidR="004C22D4" w:rsidRPr="004C22D4" w:rsidRDefault="004C22D4" w:rsidP="004C22D4">
      <w:pPr>
        <w:tabs>
          <w:tab w:val="left" w:pos="1005"/>
        </w:tabs>
        <w:rPr>
          <w:sz w:val="28"/>
          <w:szCs w:val="28"/>
        </w:rPr>
      </w:pPr>
    </w:p>
    <w:p w:rsidR="004C22D4" w:rsidRDefault="004C22D4" w:rsidP="004C22D4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C22D4" w:rsidRPr="00CB205A" w:rsidRDefault="004C22D4" w:rsidP="004C22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B205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4C22D4" w:rsidRPr="00CB205A" w:rsidRDefault="004C22D4" w:rsidP="004C22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05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 </w:t>
      </w:r>
    </w:p>
    <w:p w:rsidR="004C22D4" w:rsidRPr="00CB205A" w:rsidRDefault="004C22D4" w:rsidP="004C22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05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4C22D4" w:rsidRPr="00CB205A" w:rsidRDefault="004C22D4" w:rsidP="004C22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05A">
        <w:rPr>
          <w:rFonts w:ascii="Times New Roman" w:hAnsi="Times New Roman" w:cs="Times New Roman"/>
          <w:sz w:val="24"/>
          <w:szCs w:val="24"/>
        </w:rPr>
        <w:t>Новочебенкинский сельсовет</w:t>
      </w:r>
    </w:p>
    <w:p w:rsidR="004C22D4" w:rsidRPr="00CB205A" w:rsidRDefault="004C22D4" w:rsidP="004C22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05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4C22D4" w:rsidRPr="00CB205A" w:rsidRDefault="004C22D4" w:rsidP="004C22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05A">
        <w:rPr>
          <w:rFonts w:ascii="Times New Roman" w:hAnsi="Times New Roman" w:cs="Times New Roman"/>
          <w:sz w:val="24"/>
          <w:szCs w:val="24"/>
        </w:rPr>
        <w:t xml:space="preserve">Зианчуринский  район </w:t>
      </w:r>
    </w:p>
    <w:p w:rsidR="004C22D4" w:rsidRPr="00CB205A" w:rsidRDefault="004C22D4" w:rsidP="004C22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05A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4C22D4" w:rsidRPr="00CB205A" w:rsidRDefault="004C22D4" w:rsidP="004C22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05A">
        <w:rPr>
          <w:rFonts w:ascii="Times New Roman" w:hAnsi="Times New Roman" w:cs="Times New Roman"/>
          <w:sz w:val="24"/>
          <w:szCs w:val="24"/>
        </w:rPr>
        <w:t>от 19 декабря 201</w:t>
      </w:r>
      <w:r>
        <w:rPr>
          <w:rFonts w:ascii="Times New Roman" w:hAnsi="Times New Roman" w:cs="Times New Roman"/>
          <w:sz w:val="24"/>
          <w:szCs w:val="24"/>
        </w:rPr>
        <w:t>9 г. № 56</w:t>
      </w:r>
      <w:r w:rsidRPr="00CB20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2D4" w:rsidRDefault="004C22D4" w:rsidP="004C22D4">
      <w:pPr>
        <w:jc w:val="center"/>
        <w:rPr>
          <w:sz w:val="28"/>
          <w:szCs w:val="28"/>
        </w:rPr>
      </w:pPr>
    </w:p>
    <w:p w:rsidR="004C22D4" w:rsidRDefault="004C22D4" w:rsidP="004C22D4">
      <w:pPr>
        <w:jc w:val="center"/>
        <w:rPr>
          <w:sz w:val="28"/>
          <w:szCs w:val="28"/>
        </w:rPr>
      </w:pPr>
    </w:p>
    <w:p w:rsidR="004C22D4" w:rsidRPr="00EB5694" w:rsidRDefault="004C22D4" w:rsidP="004C22D4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22D4" w:rsidRDefault="004C22D4" w:rsidP="004C22D4">
      <w:pPr>
        <w:rPr>
          <w:sz w:val="24"/>
          <w:szCs w:val="24"/>
        </w:rPr>
      </w:pPr>
    </w:p>
    <w:p w:rsidR="004C22D4" w:rsidRPr="00332F06" w:rsidRDefault="004C22D4" w:rsidP="004C22D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2F06">
        <w:rPr>
          <w:rFonts w:ascii="Times New Roman" w:hAnsi="Times New Roman" w:cs="Times New Roman"/>
          <w:b/>
          <w:color w:val="000000"/>
          <w:sz w:val="24"/>
          <w:szCs w:val="24"/>
        </w:rPr>
        <w:t>ПОРЯДОК</w:t>
      </w:r>
    </w:p>
    <w:p w:rsidR="004C22D4" w:rsidRPr="00332F06" w:rsidRDefault="004C22D4" w:rsidP="004C22D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2F06">
        <w:rPr>
          <w:rFonts w:ascii="Times New Roman" w:hAnsi="Times New Roman" w:cs="Times New Roman"/>
          <w:b/>
          <w:color w:val="000000"/>
          <w:sz w:val="24"/>
          <w:szCs w:val="24"/>
        </w:rPr>
        <w:t>СОСТАВЛЕНИЯ И ВЕДЕНИЯ КАССОВОГО ПЛАНА ИСПОЛНЕНИ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Pr="00332F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НОВОЧЕБЕНКИНСКИЙ  СЕЛЬСОВЕТ МУНИЦИПАЛЬНОГО РАЙОНА ЗИАНЧУРИНСКИЙ РАЙОН</w:t>
      </w:r>
    </w:p>
    <w:p w:rsidR="004C22D4" w:rsidRPr="00332F06" w:rsidRDefault="004C22D4" w:rsidP="004C22D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2F06">
        <w:rPr>
          <w:rFonts w:ascii="Times New Roman" w:hAnsi="Times New Roman" w:cs="Times New Roman"/>
          <w:b/>
          <w:color w:val="000000"/>
          <w:sz w:val="24"/>
          <w:szCs w:val="24"/>
        </w:rPr>
        <w:t>РЕСПУБЛИКИ БАШКОРТОСТАН В ТЕКУЩЕМ ФИНАНСОВОМ ГОДУ</w:t>
      </w:r>
    </w:p>
    <w:p w:rsidR="004C22D4" w:rsidRDefault="004C22D4" w:rsidP="004C22D4">
      <w:pPr>
        <w:spacing w:after="1"/>
      </w:pPr>
    </w:p>
    <w:p w:rsidR="004C22D4" w:rsidRDefault="004C22D4" w:rsidP="004C22D4">
      <w:pPr>
        <w:pStyle w:val="ConsPlusNormal"/>
        <w:jc w:val="center"/>
      </w:pPr>
    </w:p>
    <w:p w:rsidR="004C22D4" w:rsidRPr="00332F06" w:rsidRDefault="004C22D4" w:rsidP="004C22D4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2F06">
        <w:rPr>
          <w:rFonts w:ascii="Times New Roman" w:hAnsi="Times New Roman" w:cs="Times New Roman"/>
          <w:b/>
          <w:color w:val="000000"/>
          <w:sz w:val="24"/>
          <w:szCs w:val="24"/>
        </w:rPr>
        <w:t>I. ОБЩИЕ ПОЛОЖЕНИЯ</w:t>
      </w:r>
    </w:p>
    <w:p w:rsidR="004C22D4" w:rsidRDefault="004C22D4" w:rsidP="004C22D4">
      <w:pPr>
        <w:pStyle w:val="ConsPlusNormal"/>
        <w:jc w:val="center"/>
      </w:pPr>
    </w:p>
    <w:p w:rsidR="004C22D4" w:rsidRPr="00332F06" w:rsidRDefault="004C22D4" w:rsidP="004C22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332F06">
        <w:rPr>
          <w:rFonts w:ascii="Times New Roman" w:hAnsi="Times New Roman" w:cs="Times New Roman"/>
          <w:color w:val="000000"/>
          <w:sz w:val="24"/>
          <w:szCs w:val="24"/>
        </w:rPr>
        <w:t>Настоящий Порядок составления и ведения кассового плана исполнения бюджета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Новочебенкинский сельсовет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 Зианчуринский район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Башкортостан в текущем финансовом году (далее - Порядок) разработан в соответствии со </w:t>
      </w:r>
      <w:hyperlink r:id="rId6" w:history="1">
        <w:r w:rsidRPr="00332F06">
          <w:rPr>
            <w:rFonts w:ascii="Times New Roman" w:hAnsi="Times New Roman" w:cs="Times New Roman"/>
            <w:color w:val="000000"/>
            <w:sz w:val="24"/>
            <w:szCs w:val="24"/>
          </w:rPr>
          <w:t>статьей 217.1</w:t>
        </w:r>
      </w:hyperlink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Бюджетного кодекса Российской Федерации и определяет правила составления и ведения кассового плана исполнения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 муниципального района Зианчуринский район Республики Башкортостан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C22D4" w:rsidRPr="00332F06" w:rsidRDefault="004C22D4" w:rsidP="004C22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2. Кассовый план исполнения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 сельского поселения Новочебенкинский сельсовет муниципального района Зианчуринский район Республики Башкортостан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(далее - кассовый план) на очередной финансовый год составляется по </w:t>
      </w:r>
      <w:hyperlink w:anchor="P693" w:history="1">
        <w:r w:rsidRPr="00332F06">
          <w:rPr>
            <w:rFonts w:ascii="Times New Roman" w:hAnsi="Times New Roman" w:cs="Times New Roman"/>
            <w:color w:val="000000"/>
            <w:sz w:val="24"/>
            <w:szCs w:val="24"/>
          </w:rPr>
          <w:t>форме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N 4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Порядку и утверждается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главой сельского поселения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(лицом, исполняющим его обязанности).</w:t>
      </w:r>
    </w:p>
    <w:p w:rsidR="004C22D4" w:rsidRPr="00332F06" w:rsidRDefault="004C22D4" w:rsidP="004C22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F06">
        <w:rPr>
          <w:rFonts w:ascii="Times New Roman" w:hAnsi="Times New Roman" w:cs="Times New Roman"/>
          <w:color w:val="000000"/>
          <w:sz w:val="24"/>
          <w:szCs w:val="24"/>
        </w:rPr>
        <w:t>3. Составление и ведение кассового плана осуществляется на основании:</w:t>
      </w:r>
    </w:p>
    <w:p w:rsidR="004C22D4" w:rsidRPr="00332F06" w:rsidRDefault="004C22D4" w:rsidP="004C22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показателей для кассового плана по кассовым поступлениям доходов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 сельского поселения Новочебенкинский сельсовет муниципального района Зианчуринский район Республики Башкортостан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, формируемых в порядке, предусмотренном </w:t>
      </w:r>
      <w:hyperlink w:anchor="P54" w:history="1">
        <w:r w:rsidRPr="00332F06">
          <w:rPr>
            <w:rFonts w:ascii="Times New Roman" w:hAnsi="Times New Roman" w:cs="Times New Roman"/>
            <w:color w:val="000000"/>
            <w:sz w:val="24"/>
            <w:szCs w:val="24"/>
          </w:rPr>
          <w:t>главой II</w:t>
        </w:r>
      </w:hyperlink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Порядка;</w:t>
      </w:r>
    </w:p>
    <w:p w:rsidR="004C22D4" w:rsidRPr="00332F06" w:rsidRDefault="004C22D4" w:rsidP="004C22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показателей для кассового плана по кассовым выплатам по расходам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 сельского поселения Новочебенкинский сельсовет муниципального района Зианчуринский район Республики Башкортостан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, формируемых в порядке, предусмотренном </w:t>
      </w:r>
      <w:hyperlink w:anchor="P83" w:history="1">
        <w:r w:rsidRPr="00332F06">
          <w:rPr>
            <w:rFonts w:ascii="Times New Roman" w:hAnsi="Times New Roman" w:cs="Times New Roman"/>
            <w:color w:val="000000"/>
            <w:sz w:val="24"/>
            <w:szCs w:val="24"/>
          </w:rPr>
          <w:t>главой III</w:t>
        </w:r>
      </w:hyperlink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Порядка;</w:t>
      </w:r>
    </w:p>
    <w:p w:rsidR="004C22D4" w:rsidRPr="00332F06" w:rsidRDefault="004C22D4" w:rsidP="004C22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показателей для кассового плана по кассовым поступлениям и кассовым выплатам по источникам финансирования дефицита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 сельского поселения Новочебенкинский сельсовет муниципального района Зианчуринский район Республики Башкортостан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, формируемых в порядке, предусмотренном </w:t>
      </w:r>
      <w:hyperlink w:anchor="P108" w:history="1">
        <w:r w:rsidRPr="00332F06">
          <w:rPr>
            <w:rFonts w:ascii="Times New Roman" w:hAnsi="Times New Roman" w:cs="Times New Roman"/>
            <w:color w:val="000000"/>
            <w:sz w:val="24"/>
            <w:szCs w:val="24"/>
          </w:rPr>
          <w:t>главой IV</w:t>
        </w:r>
      </w:hyperlink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Порядка;</w:t>
      </w:r>
    </w:p>
    <w:p w:rsidR="004C22D4" w:rsidRPr="00332F06" w:rsidRDefault="004C22D4" w:rsidP="004C22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F06">
        <w:rPr>
          <w:rFonts w:ascii="Times New Roman" w:hAnsi="Times New Roman" w:cs="Times New Roman"/>
          <w:color w:val="000000"/>
          <w:sz w:val="24"/>
          <w:szCs w:val="24"/>
        </w:rPr>
        <w:t>иных необходимых показателей.</w:t>
      </w:r>
    </w:p>
    <w:p w:rsidR="004C22D4" w:rsidRPr="00332F06" w:rsidRDefault="004C22D4" w:rsidP="004C22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4. Уточнение и представление показателей для кассового плана осуществляется в порядке, предусмотренном </w:t>
      </w:r>
      <w:hyperlink w:anchor="P54" w:history="1">
        <w:r w:rsidRPr="00332F06">
          <w:rPr>
            <w:rFonts w:ascii="Times New Roman" w:hAnsi="Times New Roman" w:cs="Times New Roman"/>
            <w:color w:val="000000"/>
            <w:sz w:val="24"/>
            <w:szCs w:val="24"/>
          </w:rPr>
          <w:t>главами II</w:t>
        </w:r>
      </w:hyperlink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hyperlink w:anchor="P108" w:history="1">
        <w:r w:rsidRPr="00332F06">
          <w:rPr>
            <w:rFonts w:ascii="Times New Roman" w:hAnsi="Times New Roman" w:cs="Times New Roman"/>
            <w:color w:val="000000"/>
            <w:sz w:val="24"/>
            <w:szCs w:val="24"/>
          </w:rPr>
          <w:t>IV</w:t>
        </w:r>
      </w:hyperlink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Порядка.</w:t>
      </w:r>
    </w:p>
    <w:p w:rsidR="004C22D4" w:rsidRPr="0043217E" w:rsidRDefault="004C22D4" w:rsidP="004C22D4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22D4" w:rsidRPr="0043217E" w:rsidRDefault="004C22D4" w:rsidP="004C22D4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P54"/>
      <w:bookmarkEnd w:id="0"/>
      <w:r w:rsidRPr="0043217E">
        <w:rPr>
          <w:rFonts w:ascii="Times New Roman" w:hAnsi="Times New Roman" w:cs="Times New Roman"/>
          <w:b/>
          <w:color w:val="000000"/>
          <w:sz w:val="24"/>
          <w:szCs w:val="24"/>
        </w:rPr>
        <w:t>II. ПОРЯДОК СОСТАВЛЕНИЯ, УТОЧНЕНИЯ И ПРЕДСТАВЛЕНИЯ</w:t>
      </w:r>
    </w:p>
    <w:p w:rsidR="004C22D4" w:rsidRPr="0043217E" w:rsidRDefault="004C22D4" w:rsidP="004C22D4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17E">
        <w:rPr>
          <w:rFonts w:ascii="Times New Roman" w:hAnsi="Times New Roman" w:cs="Times New Roman"/>
          <w:b/>
          <w:color w:val="000000"/>
          <w:sz w:val="24"/>
          <w:szCs w:val="24"/>
        </w:rPr>
        <w:t>ПОКАЗАТЕЛЕЙ ДЛЯ КАССОВОГО ПЛАНА ПО КАССОВЫМ ПОСТУПЛЕНИЯМ</w:t>
      </w:r>
    </w:p>
    <w:p w:rsidR="004C22D4" w:rsidRPr="0043217E" w:rsidRDefault="004C22D4" w:rsidP="004C22D4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1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ДОХОДОВ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БЮДЖЕТА СЕЛЬСКОГО ПОСЕЛЕНИЯ НОВОЧЕБЕНКИНСКИЙ СЕЛЬСОВЕТ МУНИЦИПАЛЬНОГО РАЙОНА ЗИАНЧУРИНСКИЙ РАЙОН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РЕСПУБЛИКИ БАШКОРТОСТАН</w:t>
      </w:r>
    </w:p>
    <w:p w:rsidR="004C22D4" w:rsidRPr="00332F06" w:rsidRDefault="004C22D4" w:rsidP="004C22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22D4" w:rsidRPr="00332F06" w:rsidRDefault="004C22D4" w:rsidP="004C22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5. Показатели для кассового плана по кассовым поступлениям доходов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 сельского поселения Новочебенкинский сельсовет муниципального района Зианчуринский район Республики Башкортостан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формируются на основании </w:t>
      </w:r>
      <w:hyperlink w:anchor="P162" w:history="1">
        <w:r w:rsidRPr="00332F06">
          <w:rPr>
            <w:rFonts w:ascii="Times New Roman" w:hAnsi="Times New Roman" w:cs="Times New Roman"/>
            <w:color w:val="000000"/>
            <w:sz w:val="24"/>
            <w:szCs w:val="24"/>
          </w:rPr>
          <w:t>сведений</w:t>
        </w:r>
      </w:hyperlink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о помесячном распределении поступлений доходов в бюджет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Новочебенкинский сельсовет </w:t>
      </w:r>
      <w:r w:rsidRPr="0064647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района Зианчуринский район 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>Республики Башкортостан на текущий финансовый год (приложение N 1 к настоящему Порядку</w:t>
      </w:r>
      <w:r w:rsidRPr="00C94F1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22D4" w:rsidRPr="00332F06" w:rsidRDefault="004C22D4" w:rsidP="004C22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В целях составления кассового плана не позднее пятого рабочего дня со дня принятия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Решения Совета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Новочебенкинский сельсовет муниципального района Зианчуринский район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Башкортостан о бюджете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Новочебенкинский сельсовет муниципального района Зианчуринский район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Башкортостан на очередной финансовый год и плановый период формируется и представляется помесячное распределение поступлений соответствующих доходов в бюджет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Новочебенкинский сельсовет муниципального района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Зианчуринский район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Башкортостан на текущий финансовый год:</w:t>
      </w:r>
    </w:p>
    <w:p w:rsidR="004C22D4" w:rsidRPr="00332F06" w:rsidRDefault="004C22D4" w:rsidP="004C22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главными администраторами доходов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 сельского поселения Новочебенкинский сельсовет муниципального района Зианчуринский район Республики Башкортостан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по налоговым и неналоговым доходам, по безвозмездным поступлениям </w:t>
      </w:r>
      <w:r w:rsidRPr="00007FC6">
        <w:rPr>
          <w:rFonts w:ascii="Times New Roman" w:hAnsi="Times New Roman" w:cs="Times New Roman"/>
          <w:color w:val="000000"/>
          <w:sz w:val="24"/>
          <w:szCs w:val="24"/>
        </w:rPr>
        <w:t>в Администрацию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2934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Новочебенкинский</w:t>
      </w:r>
      <w:r w:rsidRPr="00572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7FC6">
        <w:rPr>
          <w:rFonts w:ascii="Times New Roman" w:hAnsi="Times New Roman" w:cs="Times New Roman"/>
          <w:color w:val="000000"/>
          <w:sz w:val="24"/>
          <w:szCs w:val="24"/>
        </w:rPr>
        <w:t>сельсовет муниципального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Зианчуринский район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Башкортостан, осуществляющий функции по составлению и ведению кассового плана (далее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Администрация).</w:t>
      </w:r>
    </w:p>
    <w:p w:rsidR="004C22D4" w:rsidRPr="00332F06" w:rsidRDefault="004C22D4" w:rsidP="004C22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В целях ведения кассового плана главные администраторы доходов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 сельского поселения Новочебенкинский сельсовет муниципального района Зианчуринский район Республики Башкортостан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формируют уточненные </w:t>
      </w:r>
      <w:hyperlink w:anchor="P162" w:history="1">
        <w:r w:rsidRPr="00332F06">
          <w:rPr>
            <w:rFonts w:ascii="Times New Roman" w:hAnsi="Times New Roman" w:cs="Times New Roman"/>
            <w:color w:val="000000"/>
            <w:sz w:val="24"/>
            <w:szCs w:val="24"/>
          </w:rPr>
          <w:t>сведения</w:t>
        </w:r>
      </w:hyperlink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о помесячном распределении </w:t>
      </w:r>
      <w:proofErr w:type="spellStart"/>
      <w:r w:rsidRPr="00332F06">
        <w:rPr>
          <w:rFonts w:ascii="Times New Roman" w:hAnsi="Times New Roman" w:cs="Times New Roman"/>
          <w:color w:val="000000"/>
          <w:sz w:val="24"/>
          <w:szCs w:val="24"/>
        </w:rPr>
        <w:t>администрируемых</w:t>
      </w:r>
      <w:proofErr w:type="spellEnd"/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ими поступлений соответствующих доходов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 сельского поселения Новочебенкинский сельсовет муниципального района Зианчуринский район Республики Башкортостан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на текущий финансовый год (приложение N 1 к настоящему Порядку).</w:t>
      </w:r>
      <w:proofErr w:type="gramEnd"/>
    </w:p>
    <w:p w:rsidR="004C22D4" w:rsidRPr="00332F06" w:rsidRDefault="004C22D4" w:rsidP="004C22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При уточнении сведений о помесячном распределении поступлений доходов в бюджет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Новочебенкинский сельсовет </w:t>
      </w:r>
      <w:r w:rsidRPr="00646474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 Зианчуринский район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Башкортостан на текущий финансовый год указываются фактические кассовые поступления доходов в бюджет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Новочебенкинский сельсовет </w:t>
      </w:r>
      <w:r w:rsidRPr="00646474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 Зианчуринский район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Башкортостан за отчетный период и уточняются соответствующие показатели периода, следующего за текущим месяцем.</w:t>
      </w:r>
      <w:proofErr w:type="gramEnd"/>
    </w:p>
    <w:p w:rsidR="004C22D4" w:rsidRPr="00332F06" w:rsidRDefault="004C22D4" w:rsidP="004C22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F06">
        <w:rPr>
          <w:rFonts w:ascii="Times New Roman" w:hAnsi="Times New Roman" w:cs="Times New Roman"/>
          <w:color w:val="000000"/>
          <w:sz w:val="24"/>
          <w:szCs w:val="24"/>
        </w:rPr>
        <w:t>Уточненные сведения о помесячном распределении поступлений соответствующих доходов в бюджет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Новочебенкинский сельсовет </w:t>
      </w:r>
      <w:r w:rsidRPr="00646474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 Зианчуринский район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Башкортостан на текущий финансовый год представляются:</w:t>
      </w:r>
    </w:p>
    <w:p w:rsidR="004C22D4" w:rsidRPr="00332F06" w:rsidRDefault="004C22D4" w:rsidP="004C22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главными администраторами доходов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 сельского поселения Новочебенкинский сельсовет муниципального района Зианчуринский район Республики Башкортостан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по налоговым и неналоговым доходам, по безвозмездным поступлениям </w:t>
      </w:r>
      <w:r>
        <w:rPr>
          <w:rFonts w:ascii="Times New Roman" w:hAnsi="Times New Roman" w:cs="Times New Roman"/>
          <w:color w:val="000000"/>
          <w:sz w:val="24"/>
          <w:szCs w:val="24"/>
        </w:rPr>
        <w:t>в Администрацию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электронном виде - ежемесячно, не позднее пятого рабочего дня текущего месяца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22D4" w:rsidRPr="00332F06" w:rsidRDefault="004C22D4" w:rsidP="004C22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22D4" w:rsidRPr="0043217E" w:rsidRDefault="004C22D4" w:rsidP="004C22D4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P83"/>
      <w:bookmarkEnd w:id="1"/>
      <w:r w:rsidRPr="0043217E">
        <w:rPr>
          <w:rFonts w:ascii="Times New Roman" w:hAnsi="Times New Roman" w:cs="Times New Roman"/>
          <w:b/>
          <w:color w:val="000000"/>
          <w:sz w:val="24"/>
          <w:szCs w:val="24"/>
        </w:rPr>
        <w:t>III. ПОРЯДОК СОСТАВЛЕНИЯ, УТОЧНЕНИЯ И ПРЕДСТАВЛЕНИЯ</w:t>
      </w:r>
    </w:p>
    <w:p w:rsidR="004C22D4" w:rsidRPr="0043217E" w:rsidRDefault="004C22D4" w:rsidP="004C22D4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1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ПОКАЗАТЕЛЕЙ ДЛЯ КАССОВОГО ПЛАНА ПО КАССОВЫМ ВЫПЛАТАМ </w:t>
      </w:r>
      <w:proofErr w:type="gramStart"/>
      <w:r w:rsidRPr="0043217E">
        <w:rPr>
          <w:rFonts w:ascii="Times New Roman" w:hAnsi="Times New Roman" w:cs="Times New Roman"/>
          <w:b/>
          <w:color w:val="000000"/>
          <w:sz w:val="24"/>
          <w:szCs w:val="24"/>
        </w:rPr>
        <w:t>ПО</w:t>
      </w:r>
      <w:proofErr w:type="gramEnd"/>
    </w:p>
    <w:p w:rsidR="004C22D4" w:rsidRPr="0043217E" w:rsidRDefault="004C22D4" w:rsidP="004C22D4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1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РАСХОДАМ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БЮДЖЕТА СЕЛЬСКОГО ПОСЕЛЕНИЯ НОВОЧЕБЕНКИНСКИЙ СЕЛЬСОВЕТ МУНИЦИПАЛЬНОГО РАЙОНА ЗИАНЧУРИНСКИЙ РАЙОН РЕСПУБЛИКИ БАШКОРТОСТАН</w:t>
      </w:r>
    </w:p>
    <w:p w:rsidR="004C22D4" w:rsidRPr="00332F06" w:rsidRDefault="004C22D4" w:rsidP="004C22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22D4" w:rsidRPr="00332F06" w:rsidRDefault="004C22D4" w:rsidP="004C22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3C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. Показатели для кассового плана по кассовым выплатам по расходам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 сельского поселения Новочебенкинский сельсовет муниципального района Зианчуринский район Республики Башкортостан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формируются на основании:</w:t>
      </w:r>
    </w:p>
    <w:p w:rsidR="004C22D4" w:rsidRPr="00332F06" w:rsidRDefault="004C22D4" w:rsidP="004C22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сводной бюджетной росписи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бюджета сельского поселения Новочебенкинский сельсовет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муниципального района Зианчуринский район Республики Башкортостан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C22D4" w:rsidRPr="00332F06" w:rsidRDefault="0064283C" w:rsidP="004C22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w:anchor="P272" w:history="1">
        <w:r w:rsidR="004C22D4" w:rsidRPr="00332F06">
          <w:rPr>
            <w:rFonts w:ascii="Times New Roman" w:hAnsi="Times New Roman" w:cs="Times New Roman"/>
            <w:color w:val="000000"/>
            <w:sz w:val="24"/>
            <w:szCs w:val="24"/>
          </w:rPr>
          <w:t>прогнозов</w:t>
        </w:r>
      </w:hyperlink>
      <w:r w:rsidR="004C22D4"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кассовых выплат по расходам </w:t>
      </w:r>
      <w:r w:rsidR="004C22D4">
        <w:rPr>
          <w:rFonts w:ascii="Times New Roman" w:hAnsi="Times New Roman" w:cs="Times New Roman"/>
          <w:color w:val="000000"/>
          <w:sz w:val="24"/>
          <w:szCs w:val="24"/>
        </w:rPr>
        <w:t>бюджета сельского поселения Новочебенкинский сельсовет муниципального района Зианчуринский район Республики Башкортостан</w:t>
      </w:r>
      <w:r w:rsidR="004C22D4"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на текущий финансовый год с помесячной детализацией (приложение N 2 к настоящему Порядку).</w:t>
      </w:r>
    </w:p>
    <w:p w:rsidR="004C22D4" w:rsidRPr="00332F06" w:rsidRDefault="004C22D4" w:rsidP="004C22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3C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>. В целях составления кассового плана:</w:t>
      </w:r>
    </w:p>
    <w:p w:rsidR="004C22D4" w:rsidRPr="00332F06" w:rsidRDefault="004C22D4" w:rsidP="004C22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главные распорядители средств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 сельского поселения Новочебенкинский сельсовет муниципального района Зианчуринский район Республики Башкортостан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(далее - главные распорядители), формируют </w:t>
      </w:r>
      <w:hyperlink w:anchor="P272" w:history="1">
        <w:r w:rsidRPr="00332F06">
          <w:rPr>
            <w:rFonts w:ascii="Times New Roman" w:hAnsi="Times New Roman" w:cs="Times New Roman"/>
            <w:color w:val="000000"/>
            <w:sz w:val="24"/>
            <w:szCs w:val="24"/>
          </w:rPr>
          <w:t>прогноз</w:t>
        </w:r>
      </w:hyperlink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кассовых выплат по расходам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 сельского поселения Новочебенкинский сельсовет муниципального района Зианчуринский район Республики Башкортостан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на текущий финансовый год с помесячной детализацией (приложение N 2 к настоящему Порядку).</w:t>
      </w:r>
    </w:p>
    <w:p w:rsidR="004C22D4" w:rsidRPr="00332F06" w:rsidRDefault="004C22D4" w:rsidP="004C22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Прогнозы кассовых выплат по расходам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 сельского поселения Новочебенкинский сельсовет муниципального района Зианчуринский район Республики Башкортостан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на текущий финансовый год с помесячной детализацией представляются в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Администрацию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электронном виде не позднее пятого рабочего дня со дня принятия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решения Совета сельского поселения Новочебенкинский сельсовет муниципального района Зианчуринский район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Башкортостан о бюджете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Новочебенкинский сельсовет муниципального района Зианчуринский район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</w:t>
      </w:r>
      <w:proofErr w:type="gramEnd"/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Башкортостан на очередной финансовый год и плановый период, одновременно с показателями бюджетной </w:t>
      </w:r>
      <w:proofErr w:type="gramStart"/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росписи главных распорядителей средств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 сельского поселения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Новочебенкинский сельсовет муниципального района Зианчуринский район Республики Башкортостан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и лимитов бюджетных обязательств, доводимыми до соответствующих подведомственных распорядителей (получателей) средств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 сельского поселения Новочебенкинский сельсовет муниципального района Зианчуринский район Республики Башкортостан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22D4" w:rsidRPr="00332F06" w:rsidRDefault="004C22D4" w:rsidP="004C22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F0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873C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. В целях ведения кассового плана главные распорядители формируют уточненный </w:t>
      </w:r>
      <w:hyperlink w:anchor="P272" w:history="1">
        <w:r w:rsidRPr="00332F06">
          <w:rPr>
            <w:rFonts w:ascii="Times New Roman" w:hAnsi="Times New Roman" w:cs="Times New Roman"/>
            <w:color w:val="000000"/>
            <w:sz w:val="24"/>
            <w:szCs w:val="24"/>
          </w:rPr>
          <w:t>прогноз</w:t>
        </w:r>
      </w:hyperlink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кассовых выплат по расходам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</w:t>
      </w:r>
      <w:r w:rsidRPr="00A5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Новочебенкинский сельсовет муниципального района Зианчуринский район Республики Башкортостан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на текущий финансовый год с помесячной детализацией (приложение N 2 к настоящему Порядку) и представляют в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Администрацию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электронном виде.</w:t>
      </w:r>
    </w:p>
    <w:p w:rsidR="004C22D4" w:rsidRPr="00332F06" w:rsidRDefault="004C22D4" w:rsidP="004C22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Уточнение прогнозов кассовых выплат по расходам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</w:t>
      </w:r>
      <w:r w:rsidRPr="00A5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Новочебенкинский сельсовет муниципального района Зианчуринский район Республики Башкортостан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на текущий финансовый год осуществляется:</w:t>
      </w:r>
    </w:p>
    <w:p w:rsidR="004C22D4" w:rsidRPr="00332F06" w:rsidRDefault="004C22D4" w:rsidP="004C22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внесением изменений в показатели сводной бюджетной росписи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 сельского поселения Новочебенкинский сельсовет муниципального района Зианчуринский район Республики Башкортостан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- по мере внесения изменений в показатели сводной бюджетной росписи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</w:t>
      </w:r>
      <w:r w:rsidRPr="00A5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Новочебенкинский сельсовет муниципального района Зианчуринский район Республики Башкортостан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C22D4" w:rsidRPr="00332F06" w:rsidRDefault="004C22D4" w:rsidP="004C22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информации о кассовом исполнении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 сельского поселения Новочебенкинский сельсовет муниципального района Зианчуринский район Республики Башкортостан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по расходам в период с февраля по декабрь текущего финансового года - ежемесячно не позднее пятого рабочего дня текущего месяца.</w:t>
      </w:r>
    </w:p>
    <w:p w:rsidR="004C22D4" w:rsidRPr="00332F06" w:rsidRDefault="004C22D4" w:rsidP="004C22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При уточнении прогнозов кассовых выплат по расходам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 сельского поселения Новочебенкинский сельсовет муниципального района Зианчуринский район Республики Башкортостан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на текущий финансовый год указываются фактические кассовые выплаты по расходам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</w:t>
      </w:r>
      <w:r w:rsidRPr="00A5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Новочебенкинский сельсовет муниципального района Зианчуринский район Республики Башкортостан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за отчетный период и вносятся соответствующие изменения в показатели периода, следующего за отчетным месяцем.</w:t>
      </w:r>
      <w:proofErr w:type="gramEnd"/>
    </w:p>
    <w:p w:rsidR="004C22D4" w:rsidRPr="00332F06" w:rsidRDefault="004C22D4" w:rsidP="004C22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22D4" w:rsidRPr="0043217E" w:rsidRDefault="004C22D4" w:rsidP="004C22D4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P108"/>
      <w:bookmarkEnd w:id="2"/>
      <w:r w:rsidRPr="0043217E">
        <w:rPr>
          <w:rFonts w:ascii="Times New Roman" w:hAnsi="Times New Roman" w:cs="Times New Roman"/>
          <w:b/>
          <w:color w:val="000000"/>
          <w:sz w:val="24"/>
          <w:szCs w:val="24"/>
        </w:rPr>
        <w:t>IV. ПОРЯДОК СОСТАВЛЕНИЯ, УТОЧНЕНИЯ И ПРЕДСТАВЛЕНИЯ</w:t>
      </w:r>
    </w:p>
    <w:p w:rsidR="004C22D4" w:rsidRDefault="004C22D4" w:rsidP="004C22D4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1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ПОКАЗАТЕЛЕЙ ДЛЯ КАССОВОГО ПЛАНА ПО </w:t>
      </w:r>
      <w:proofErr w:type="gramStart"/>
      <w:r w:rsidRPr="0043217E">
        <w:rPr>
          <w:rFonts w:ascii="Times New Roman" w:hAnsi="Times New Roman" w:cs="Times New Roman"/>
          <w:b/>
          <w:color w:val="000000"/>
          <w:sz w:val="24"/>
          <w:szCs w:val="24"/>
        </w:rPr>
        <w:t>КАССОВЫМ</w:t>
      </w:r>
      <w:proofErr w:type="gramEnd"/>
      <w:r w:rsidRPr="004321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C22D4" w:rsidRDefault="004C22D4" w:rsidP="004C22D4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17E">
        <w:rPr>
          <w:rFonts w:ascii="Times New Roman" w:hAnsi="Times New Roman" w:cs="Times New Roman"/>
          <w:b/>
          <w:color w:val="000000"/>
          <w:sz w:val="24"/>
          <w:szCs w:val="24"/>
        </w:rPr>
        <w:t>ПОСТУПЛЕНИЯМ 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3217E">
        <w:rPr>
          <w:rFonts w:ascii="Times New Roman" w:hAnsi="Times New Roman" w:cs="Times New Roman"/>
          <w:b/>
          <w:color w:val="000000"/>
          <w:sz w:val="24"/>
          <w:szCs w:val="24"/>
        </w:rPr>
        <w:t>КАССОВЫМ ВЫПЛАТАМ ПО ИСТОЧНИКАМ</w:t>
      </w:r>
    </w:p>
    <w:p w:rsidR="004C22D4" w:rsidRDefault="004C22D4" w:rsidP="004C22D4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1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ФИНАНСИРОВАНИЯ ДЕФИЦИТА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БЮДЖЕТА СЕЛЬСКОГО ПОСЕЛЕНИЯ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НОВОЧЕБЕНКИНСКИЙ СЕЛЬСОВЕТ МУНИЦИПАЛЬНОГО РАЙОНА</w:t>
      </w:r>
    </w:p>
    <w:p w:rsidR="004C22D4" w:rsidRPr="0043217E" w:rsidRDefault="004C22D4" w:rsidP="004C22D4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ЗИАНЧУРИНСКИЙ РАЙОН РЕСПУБЛИКИ БАШКОРТОСТАН</w:t>
      </w:r>
    </w:p>
    <w:p w:rsidR="004C22D4" w:rsidRPr="00332F06" w:rsidRDefault="004C22D4" w:rsidP="004C22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22D4" w:rsidRPr="00332F06" w:rsidRDefault="004C22D4" w:rsidP="004C22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F0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873C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. Показатели для кассового плана по кассовым поступлениям и кассовым выплатам по источникам финансирования дефицита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 сельского поселения Новочебенкинский сельсовет муниципального района Зианчуринский район Республики Башкортостан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формируются на основании:</w:t>
      </w:r>
    </w:p>
    <w:p w:rsidR="004C22D4" w:rsidRPr="00332F06" w:rsidRDefault="004C22D4" w:rsidP="004C22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сводной бюджетной росписи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</w:t>
      </w:r>
      <w:r w:rsidRPr="00A04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Новочебенкинский сельсовет муниципального района Зианчуринский район Республики Башкортостан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C22D4" w:rsidRPr="00332F06" w:rsidRDefault="0064283C" w:rsidP="004C22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w:anchor="P380" w:history="1">
        <w:r w:rsidR="004C22D4" w:rsidRPr="00332F06">
          <w:rPr>
            <w:rFonts w:ascii="Times New Roman" w:hAnsi="Times New Roman" w:cs="Times New Roman"/>
            <w:color w:val="000000"/>
            <w:sz w:val="24"/>
            <w:szCs w:val="24"/>
          </w:rPr>
          <w:t>прогноза</w:t>
        </w:r>
      </w:hyperlink>
      <w:r w:rsidR="004C22D4"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кассовых поступлений и кассовых выплат по источникам финансирования дефицита </w:t>
      </w:r>
      <w:r w:rsidR="004C22D4">
        <w:rPr>
          <w:rFonts w:ascii="Times New Roman" w:hAnsi="Times New Roman" w:cs="Times New Roman"/>
          <w:color w:val="000000"/>
          <w:sz w:val="24"/>
          <w:szCs w:val="24"/>
        </w:rPr>
        <w:t>бюджета</w:t>
      </w:r>
      <w:r w:rsidR="004C22D4" w:rsidRPr="00A04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2D4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Новочебенкинский сельсовет муниципального района Зианчуринский район Республики Башкортостан</w:t>
      </w:r>
      <w:r w:rsidR="004C22D4"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на текущий финансовый год с помесячной детализацией (приложение N 3 к настоящему Порядку);</w:t>
      </w:r>
    </w:p>
    <w:p w:rsidR="004C22D4" w:rsidRPr="00332F06" w:rsidRDefault="004C22D4" w:rsidP="004C22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F0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873C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Главные администраторы источников финансирования дефицита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 сельского поселения Новочебенкинский сельсовет муниципального района Зианчуринский район Республики Башкортостан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не позднее пятого рабочего дня со дня принятия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решения Совета сельского поселения Новочебенкинский сельсовет муниципального района Зианчуринский район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Башкортостан о бюджете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Новочебенкинский сельсовет муниципального района Зианчуринский район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Башкортостан на очередной финансовый год и плановый период представляют в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Администрацию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прогноз кассовых</w:t>
      </w:r>
      <w:proofErr w:type="gramEnd"/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поступлений и кассовых выплат по источникам финансирования дефицита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 сельского поселения Новочебенкинский сельсовет муниципального района Зианчуринский район Республики Башкортостан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на текущий финансовый год с помесячной детализацией.</w:t>
      </w:r>
    </w:p>
    <w:p w:rsidR="004C22D4" w:rsidRPr="00332F06" w:rsidRDefault="004C22D4" w:rsidP="004C22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прогнозов главных администраторов источников финансирования дефицита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</w:t>
      </w:r>
      <w:r w:rsidRPr="00A04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Новочебенкинский сельсовет муниципального района Зианчуринский район Республики Башкортостан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формирует в электронном виде не позднее третьего рабочего дня января года, следующего за отчетным, </w:t>
      </w:r>
      <w:hyperlink w:anchor="P380" w:history="1">
        <w:r w:rsidRPr="00332F06">
          <w:rPr>
            <w:rFonts w:ascii="Times New Roman" w:hAnsi="Times New Roman" w:cs="Times New Roman"/>
            <w:color w:val="000000"/>
            <w:sz w:val="24"/>
            <w:szCs w:val="24"/>
          </w:rPr>
          <w:t>прогноз</w:t>
        </w:r>
      </w:hyperlink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кассовых поступлений и кассовых выплат по источникам финансирования дефицита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 сельского поселения Новочебенкинский сельсовет муниципального района Зианчуринский район Республики Башкортостан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на текущий финансовый год с</w:t>
      </w:r>
      <w:proofErr w:type="gramEnd"/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помесячной детализацией (приложение N 3 к настоящему Порядку).</w:t>
      </w:r>
    </w:p>
    <w:p w:rsidR="004C22D4" w:rsidRPr="00332F06" w:rsidRDefault="004C22D4" w:rsidP="004C22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F0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873C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по закрепленным кодам классификации источников финансирования дефицита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</w:t>
      </w:r>
      <w:r w:rsidRPr="00A04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Новочебенкинский сельсовет муниципального района Зианчуринский район Республики Башкортостан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для осуществления ими полномочий (функций) главных администраторов (администраторов) источников финансирования дефицита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 сельского поселения Новочебенкинский сельсовет муниципального района Зианчуринский район Республики Башкортостан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(далее - закрепленные коды) формируют в электронном виде и представляют не позднее третьего рабочего дня января года, следующего за отчетным</w:t>
      </w:r>
      <w:proofErr w:type="gramEnd"/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w:anchor="P380" w:history="1">
        <w:r w:rsidRPr="00332F06">
          <w:rPr>
            <w:rFonts w:ascii="Times New Roman" w:hAnsi="Times New Roman" w:cs="Times New Roman"/>
            <w:color w:val="000000"/>
            <w:sz w:val="24"/>
            <w:szCs w:val="24"/>
          </w:rPr>
          <w:t>прогноз</w:t>
        </w:r>
      </w:hyperlink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кассовых поступлений и кассовых выплат по источникам финансирования дефицита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 сельского поселения Новочебенкинский сельсовет муниципального района Зианчуринский район Республики Башкортостан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на текущий финансовый год с помесячной детализацией (приложение N 3 к настоящему Порядку).</w:t>
      </w:r>
    </w:p>
    <w:p w:rsidR="004C22D4" w:rsidRPr="00332F06" w:rsidRDefault="004C22D4" w:rsidP="004C22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F0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873C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В целях ведения кассового плана главными администраторами источников финансирования дефицита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</w:t>
      </w:r>
      <w:r w:rsidRPr="00A04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Новочебенкинский сельсовет муниципального района Зианчуринский район Республики Башкортостан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Администрацией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по закрепленным кодам формируется уточненный прогноз кассовых поступлений и кассовых выплат по источникам финансирования дефицита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</w:t>
      </w:r>
      <w:r w:rsidRPr="00A04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Новочебенкинский сельсовет муниципального района Зианчуринский район Республики Башкортостан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на текущий финансовый год с помесячной детализацией.</w:t>
      </w:r>
      <w:proofErr w:type="gramEnd"/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При уточнении указываются фактические кассовые поступления и кассовые выплаты по источникам финансирования дефицита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</w:t>
      </w:r>
      <w:r w:rsidRPr="00A04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Новочебенкинский сельсовет муниципального района Зианчуринский район Республики Башкортостан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за отчетный период и уточняются соответствующие показатели 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периода, следующего за отчетным месяцем.</w:t>
      </w:r>
    </w:p>
    <w:p w:rsidR="004C22D4" w:rsidRPr="00332F06" w:rsidRDefault="004C22D4" w:rsidP="004C22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Уточненный прогноз кассовых поступлений и кассовых выплат по источникам финансирования дефицита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 сельского поселения Новочебенкинский сельсовет муниципального района Зианчуринский район Республики Башкортостан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на текущий финансовый год с детализацией по месяцам представляется главными администраторами источников финансирования дефицита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</w:t>
      </w:r>
      <w:r w:rsidRPr="00A04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Новочебенкинский сельсовет муниципального района Зианчуринский район Республики Башкортостан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в период с февраля по декабрь текущего финансового года в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Администрацию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ежемесячно не</w:t>
      </w:r>
      <w:proofErr w:type="gramEnd"/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позднее четвертого рабочего дня текущего месяца.</w:t>
      </w:r>
    </w:p>
    <w:p w:rsidR="004C22D4" w:rsidRPr="00332F06" w:rsidRDefault="004C22D4" w:rsidP="004C22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уточненных прогнозов главных администраторов источников финансирования дефицита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</w:t>
      </w:r>
      <w:r w:rsidRPr="00A04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Новочебенкинский сельсовет муниципального района Зианчуринский район Республики Башкортостан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формирует в электронном виде в период с февраля по декабрь текущего финансового года ежемесячно не позднее пятого рабочего дня текущего месяца,  уточненный </w:t>
      </w:r>
      <w:hyperlink w:anchor="P380" w:history="1">
        <w:r w:rsidRPr="00332F06">
          <w:rPr>
            <w:rFonts w:ascii="Times New Roman" w:hAnsi="Times New Roman" w:cs="Times New Roman"/>
            <w:color w:val="000000"/>
            <w:sz w:val="24"/>
            <w:szCs w:val="24"/>
          </w:rPr>
          <w:t>прогноз</w:t>
        </w:r>
      </w:hyperlink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кассовых поступлений и кассовых выплат по источникам финансирования дефицита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 сельского поселения Новочебенкинский сельсовет муниципального района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Зианчуринский район Республики Башкортостан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на текущий финансовый год с помесячной детализацией (приложение N 3 к настоящему Порядку).</w:t>
      </w:r>
    </w:p>
    <w:p w:rsidR="004C22D4" w:rsidRPr="00332F06" w:rsidRDefault="004C22D4" w:rsidP="004C22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по закрепленным кодам формируют в электронном виде в период с февраля по декабрь текущего финансового года ежемесячно не позднее пятого рабочего дня текущего месяца, уточненный </w:t>
      </w:r>
      <w:hyperlink w:anchor="P380" w:history="1">
        <w:r w:rsidRPr="00332F06">
          <w:rPr>
            <w:rFonts w:ascii="Times New Roman" w:hAnsi="Times New Roman" w:cs="Times New Roman"/>
            <w:color w:val="000000"/>
            <w:sz w:val="24"/>
            <w:szCs w:val="24"/>
          </w:rPr>
          <w:t>прогноз</w:t>
        </w:r>
      </w:hyperlink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кассовых поступлений и кассовых выплат по источникам финансирования дефицита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 сельского поселения Новочебенкинский сельсовет муниципального района Зианчуринский район Республики Башкортостан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на текущий финансовый год с детализацией по месяцам (приложение N 3 к настоящему</w:t>
      </w:r>
      <w:proofErr w:type="gramEnd"/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32F06">
        <w:rPr>
          <w:rFonts w:ascii="Times New Roman" w:hAnsi="Times New Roman" w:cs="Times New Roman"/>
          <w:color w:val="000000"/>
          <w:sz w:val="24"/>
          <w:szCs w:val="24"/>
        </w:rPr>
        <w:t>Порядку).</w:t>
      </w:r>
      <w:proofErr w:type="gramEnd"/>
    </w:p>
    <w:p w:rsidR="004C22D4" w:rsidRPr="00332F06" w:rsidRDefault="004C22D4" w:rsidP="004C22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22D4" w:rsidRPr="0043217E" w:rsidRDefault="004C22D4" w:rsidP="004C22D4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17E">
        <w:rPr>
          <w:rFonts w:ascii="Times New Roman" w:hAnsi="Times New Roman" w:cs="Times New Roman"/>
          <w:b/>
          <w:color w:val="000000"/>
          <w:sz w:val="24"/>
          <w:szCs w:val="24"/>
        </w:rPr>
        <w:t>V. ПОРЯДОК СВОДА, СОСТАВЛЕНИЯ И ВЕДЕНИЯ КАССОВОГО ПЛАНА</w:t>
      </w:r>
    </w:p>
    <w:p w:rsidR="004C22D4" w:rsidRDefault="004C22D4" w:rsidP="004C22D4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1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ИСПОЛНЕНИЯ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БЮДЖЕТА СЕЛЬСКОГО ПОСЕЛЕНИЯ НОВОЧЕБЕНКИНСКИЙ СЕЛЬСОВЕТ МУНИЦИПАЛЬНОГО РАЙОНА </w:t>
      </w:r>
    </w:p>
    <w:p w:rsidR="004C22D4" w:rsidRPr="0043217E" w:rsidRDefault="004C22D4" w:rsidP="004C22D4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ЗИАНЧУРИНСКИЙ РАЙОН РЕСПУБЛИКИ БАШКОРТОСТАН</w:t>
      </w:r>
    </w:p>
    <w:p w:rsidR="004C22D4" w:rsidRPr="00332F06" w:rsidRDefault="004C22D4" w:rsidP="004C22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22D4" w:rsidRPr="00332F06" w:rsidRDefault="004C22D4" w:rsidP="004C22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F0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873C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. В целях составления и ведения кассового плана на текущий финансовый год с помесячной детализацией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вносит остаток на едином счете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 сельского поселения Новочебенкинский сельсовет муниципального района Зианчуринский район Республики Башкортостан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на начало финансового года в </w:t>
      </w:r>
      <w:hyperlink w:anchor="P693" w:history="1">
        <w:r w:rsidRPr="00332F06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приложении N </w:t>
        </w:r>
      </w:hyperlink>
      <w:r w:rsidRPr="008A71F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Порядку.</w:t>
      </w:r>
    </w:p>
    <w:p w:rsidR="004C22D4" w:rsidRPr="00332F06" w:rsidRDefault="004C22D4" w:rsidP="004C22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F0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873C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Кассовый </w:t>
      </w:r>
      <w:hyperlink w:anchor="P693" w:history="1">
        <w:r w:rsidRPr="00332F06">
          <w:rPr>
            <w:rFonts w:ascii="Times New Roman" w:hAnsi="Times New Roman" w:cs="Times New Roman"/>
            <w:color w:val="000000"/>
            <w:sz w:val="24"/>
            <w:szCs w:val="24"/>
          </w:rPr>
          <w:t>план</w:t>
        </w:r>
      </w:hyperlink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на текущий финансовый год с помесячной детализацией составляется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Администрацией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N </w:t>
      </w:r>
      <w:r w:rsidRPr="008A71F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Порядку) не позднее пятнадцатого рабочего дня со дня принятия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решения Совета сельского поселения Новочебенкинский сельсовет муниципального района Зианчуринский район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Башкортостан о бюджете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Новочебенкинский сельсовет муниципального района Зианчуринский район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Башкортостан на очередной финансовый год и плановый период.</w:t>
      </w:r>
      <w:proofErr w:type="gramEnd"/>
    </w:p>
    <w:p w:rsidR="004C22D4" w:rsidRPr="00332F06" w:rsidRDefault="004C22D4" w:rsidP="004C22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Показатели кассового плана, представляемые главными распорядителями, главными администраторами доходов бюджета, главными администраторами </w:t>
      </w:r>
      <w:proofErr w:type="gramStart"/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источников финансирования дефицита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 сельского поселения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Новочебенкинский сельсовет муниципального района Зианчуринский район Республики Башкортостан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, подлежат согласованию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Администрацией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22D4" w:rsidRPr="00332F06" w:rsidRDefault="004C22D4" w:rsidP="004C22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F06">
        <w:rPr>
          <w:rFonts w:ascii="Times New Roman" w:hAnsi="Times New Roman" w:cs="Times New Roman"/>
          <w:color w:val="000000"/>
          <w:sz w:val="24"/>
          <w:szCs w:val="24"/>
        </w:rPr>
        <w:t>При необходимости показатели кассового плана могут дополняться иными необходимыми показателями, не влияющими на общую структуру показателей кассового плана.</w:t>
      </w:r>
    </w:p>
    <w:p w:rsidR="00352A76" w:rsidRPr="00352A76" w:rsidRDefault="004C22D4" w:rsidP="004C22D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32F0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873C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Финансовое управление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в период с февраля по декабрь текущего финансового года ежемесячно не позднее десятого рабочего дня текущего месяца вносит уточнения в кассовый план на текущий финансовый год с помесячной детализацией на основании уточненных прогнозов, полученных от главных распорядителей, главных администраторов доходов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 сельского поселения Новочебенкинский сельсовет муниципального района Зианчуринский район Республики Башкортостан</w:t>
      </w:r>
      <w:r w:rsidRPr="00332F06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 настоящего Порядка</w:t>
      </w:r>
      <w:proofErr w:type="gramEnd"/>
    </w:p>
    <w:p w:rsidR="004C22D4" w:rsidRDefault="004C22D4" w:rsidP="004C22D4">
      <w:pPr>
        <w:tabs>
          <w:tab w:val="left" w:pos="5529"/>
        </w:tabs>
        <w:autoSpaceDE w:val="0"/>
        <w:autoSpaceDN w:val="0"/>
        <w:adjustRightInd w:val="0"/>
        <w:ind w:left="10620" w:right="-115"/>
        <w:rPr>
          <w:color w:val="000000"/>
        </w:rPr>
        <w:sectPr w:rsidR="004C22D4" w:rsidSect="009B754B">
          <w:type w:val="continuous"/>
          <w:pgSz w:w="11905" w:h="16837" w:code="9"/>
          <w:pgMar w:top="1134" w:right="567" w:bottom="1134" w:left="1134" w:header="720" w:footer="720" w:gutter="0"/>
          <w:cols w:space="1136"/>
          <w:docGrid w:linePitch="360"/>
        </w:sectPr>
      </w:pPr>
    </w:p>
    <w:p w:rsidR="004C22D4" w:rsidRPr="00E468F0" w:rsidRDefault="004C22D4" w:rsidP="004C22D4">
      <w:pPr>
        <w:tabs>
          <w:tab w:val="left" w:pos="5529"/>
        </w:tabs>
        <w:autoSpaceDE w:val="0"/>
        <w:autoSpaceDN w:val="0"/>
        <w:adjustRightInd w:val="0"/>
        <w:ind w:left="10620" w:right="-115"/>
        <w:rPr>
          <w:color w:val="000000"/>
        </w:rPr>
      </w:pPr>
      <w:r>
        <w:rPr>
          <w:color w:val="000000"/>
        </w:rPr>
        <w:lastRenderedPageBreak/>
        <w:t>П</w:t>
      </w:r>
      <w:r w:rsidRPr="00E468F0">
        <w:rPr>
          <w:color w:val="000000"/>
        </w:rPr>
        <w:t xml:space="preserve">риложение № </w:t>
      </w:r>
      <w:r>
        <w:rPr>
          <w:color w:val="000000"/>
        </w:rPr>
        <w:t>1</w:t>
      </w:r>
    </w:p>
    <w:p w:rsidR="004C22D4" w:rsidRPr="00C001AE" w:rsidRDefault="004C22D4" w:rsidP="004C22D4">
      <w:pPr>
        <w:tabs>
          <w:tab w:val="left" w:pos="5529"/>
        </w:tabs>
        <w:autoSpaceDE w:val="0"/>
        <w:autoSpaceDN w:val="0"/>
        <w:adjustRightInd w:val="0"/>
        <w:ind w:left="10620" w:right="-115"/>
        <w:rPr>
          <w:color w:val="000000"/>
        </w:rPr>
      </w:pPr>
      <w:r w:rsidRPr="00C001AE">
        <w:rPr>
          <w:color w:val="000000"/>
        </w:rPr>
        <w:t>к Порядк</w:t>
      </w:r>
      <w:r>
        <w:rPr>
          <w:color w:val="000000"/>
        </w:rPr>
        <w:t>у</w:t>
      </w:r>
      <w:r w:rsidRPr="00C001AE">
        <w:rPr>
          <w:color w:val="000000"/>
        </w:rPr>
        <w:t xml:space="preserve"> составления и ведения кассового плана </w:t>
      </w:r>
      <w:proofErr w:type="gramStart"/>
      <w:r w:rsidRPr="00C001AE">
        <w:rPr>
          <w:color w:val="000000"/>
        </w:rPr>
        <w:t>исполнении</w:t>
      </w:r>
      <w:proofErr w:type="gramEnd"/>
      <w:r w:rsidRPr="00C001AE">
        <w:rPr>
          <w:color w:val="000000"/>
        </w:rPr>
        <w:t xml:space="preserve"> бюджета</w:t>
      </w:r>
      <w:r>
        <w:rPr>
          <w:color w:val="000000"/>
        </w:rPr>
        <w:t xml:space="preserve"> сельского поселения Новочебенкинский сельсовет</w:t>
      </w:r>
      <w:r w:rsidRPr="00C001AE">
        <w:rPr>
          <w:color w:val="000000"/>
        </w:rPr>
        <w:t xml:space="preserve"> муниципального района Зианчуринский район Республики Башкортостан в текущем финансовом году</w:t>
      </w:r>
    </w:p>
    <w:p w:rsidR="004C22D4" w:rsidRDefault="004C22D4" w:rsidP="004C22D4">
      <w:pPr>
        <w:pStyle w:val="ConsPlusNormal"/>
        <w:jc w:val="both"/>
      </w:pPr>
    </w:p>
    <w:p w:rsidR="004C22D4" w:rsidRDefault="004C22D4" w:rsidP="004C22D4">
      <w:pPr>
        <w:pStyle w:val="ConsPlusNonformat"/>
        <w:jc w:val="both"/>
      </w:pPr>
      <w:r>
        <w:rPr>
          <w:sz w:val="16"/>
        </w:rPr>
        <w:t xml:space="preserve">                                                             СВЕДЕНИЯ О</w:t>
      </w:r>
    </w:p>
    <w:p w:rsidR="004C22D4" w:rsidRDefault="004C22D4" w:rsidP="004C22D4">
      <w:pPr>
        <w:pStyle w:val="ConsPlusNonformat"/>
        <w:jc w:val="both"/>
      </w:pPr>
      <w:r>
        <w:rPr>
          <w:sz w:val="16"/>
        </w:rPr>
        <w:t xml:space="preserve">                                                   ПОМЕСЯЧНОМ </w:t>
      </w:r>
      <w:proofErr w:type="gramStart"/>
      <w:r>
        <w:rPr>
          <w:sz w:val="16"/>
        </w:rPr>
        <w:t>РАСПРЕДЕЛЕНИИ</w:t>
      </w:r>
      <w:proofErr w:type="gramEnd"/>
      <w:r>
        <w:rPr>
          <w:sz w:val="16"/>
        </w:rPr>
        <w:t xml:space="preserve"> ПОСТУПЛЕНИЙ ДОХОДОВ</w:t>
      </w:r>
    </w:p>
    <w:p w:rsidR="004C22D4" w:rsidRDefault="004C22D4" w:rsidP="004C22D4">
      <w:pPr>
        <w:pStyle w:val="ConsPlusNonformat"/>
        <w:jc w:val="both"/>
      </w:pPr>
      <w:r>
        <w:rPr>
          <w:sz w:val="16"/>
        </w:rPr>
        <w:t xml:space="preserve">                   В БЮДЖЕТ СП НОВОЧЕБЕНКИНСКИЙ СЕЛЬСОВЕТ МР ЗИАНЧУРИНСКИЙ РАЙОН РЕСПУБЛИКИ БАШКОРТОСТАН НА 20____ ГОД                   ┌──────────────┐</w:t>
      </w:r>
    </w:p>
    <w:p w:rsidR="004C22D4" w:rsidRDefault="004C22D4" w:rsidP="004C22D4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N ____                                                        │     КОДЫ     │</w:t>
      </w:r>
    </w:p>
    <w:p w:rsidR="004C22D4" w:rsidRDefault="004C22D4" w:rsidP="004C22D4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├──────────────┤</w:t>
      </w:r>
    </w:p>
    <w:p w:rsidR="004C22D4" w:rsidRDefault="004C22D4" w:rsidP="004C22D4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│              </w:t>
      </w:r>
      <w:proofErr w:type="spellStart"/>
      <w:r>
        <w:rPr>
          <w:sz w:val="16"/>
        </w:rPr>
        <w:t>│</w:t>
      </w:r>
      <w:proofErr w:type="spellEnd"/>
    </w:p>
    <w:p w:rsidR="004C22D4" w:rsidRDefault="004C22D4" w:rsidP="004C22D4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├──────────────┤</w:t>
      </w:r>
    </w:p>
    <w:p w:rsidR="004C22D4" w:rsidRDefault="004C22D4" w:rsidP="004C22D4">
      <w:pPr>
        <w:pStyle w:val="ConsPlusNonformat"/>
        <w:jc w:val="both"/>
      </w:pPr>
      <w:r>
        <w:rPr>
          <w:sz w:val="16"/>
        </w:rPr>
        <w:t xml:space="preserve">                                                       от "_____" ________________ 20___ г.                                     </w:t>
      </w:r>
      <w:proofErr w:type="spellStart"/>
      <w:r>
        <w:rPr>
          <w:sz w:val="16"/>
        </w:rPr>
        <w:t>Дата│</w:t>
      </w:r>
      <w:proofErr w:type="spellEnd"/>
      <w:r>
        <w:rPr>
          <w:sz w:val="16"/>
        </w:rPr>
        <w:t xml:space="preserve">              │</w:t>
      </w:r>
    </w:p>
    <w:p w:rsidR="004C22D4" w:rsidRDefault="004C22D4" w:rsidP="004C22D4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├──────────────┤</w:t>
      </w:r>
    </w:p>
    <w:p w:rsidR="004C22D4" w:rsidRDefault="004C22D4" w:rsidP="004C22D4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│              </w:t>
      </w:r>
      <w:proofErr w:type="spellStart"/>
      <w:r>
        <w:rPr>
          <w:sz w:val="16"/>
        </w:rPr>
        <w:t>│</w:t>
      </w:r>
      <w:proofErr w:type="spellEnd"/>
    </w:p>
    <w:p w:rsidR="004C22D4" w:rsidRDefault="004C22D4" w:rsidP="004C22D4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├──────────────┤</w:t>
      </w:r>
    </w:p>
    <w:p w:rsidR="004C22D4" w:rsidRDefault="0064283C" w:rsidP="004C22D4">
      <w:pPr>
        <w:pStyle w:val="ConsPlusNonformat"/>
        <w:jc w:val="both"/>
      </w:pPr>
      <w:r w:rsidRPr="0064283C">
        <w:rPr>
          <w:noProof/>
          <w:sz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708.3pt;margin-top:6.1pt;width:0;height:18pt;z-index:251661312" o:connectortype="straight"/>
        </w:pict>
      </w:r>
      <w:r w:rsidRPr="0064283C">
        <w:rPr>
          <w:noProof/>
          <w:sz w:val="16"/>
        </w:rPr>
        <w:pict>
          <v:shape id="_x0000_s1056" type="#_x0000_t32" style="position:absolute;left:0;text-align:left;margin-left:636.3pt;margin-top:6.1pt;width:0;height:14.25pt;z-index:251660288" o:connectortype="straight"/>
        </w:pict>
      </w:r>
      <w:r w:rsidR="004C22D4">
        <w:rPr>
          <w:sz w:val="16"/>
        </w:rPr>
        <w:t>Главный администратор доходов                                                                                                 по ППП│              │</w:t>
      </w:r>
    </w:p>
    <w:p w:rsidR="004C22D4" w:rsidRDefault="004C22D4" w:rsidP="004C22D4">
      <w:pPr>
        <w:pStyle w:val="ConsPlusNonformat"/>
        <w:jc w:val="both"/>
        <w:rPr>
          <w:sz w:val="16"/>
        </w:rPr>
      </w:pPr>
      <w:r>
        <w:rPr>
          <w:sz w:val="16"/>
        </w:rPr>
        <w:t xml:space="preserve">бюджета СП Новочебенкинский сельсовет      </w:t>
      </w:r>
    </w:p>
    <w:p w:rsidR="004C22D4" w:rsidRDefault="004C22D4" w:rsidP="004C22D4">
      <w:pPr>
        <w:pStyle w:val="ConsPlusNonformat"/>
        <w:jc w:val="both"/>
      </w:pPr>
      <w:r>
        <w:rPr>
          <w:sz w:val="16"/>
        </w:rPr>
        <w:t>МР Зианчуринский район Республики Башкортостан                                                                                      ├──────────────┤</w:t>
      </w:r>
    </w:p>
    <w:p w:rsidR="004C22D4" w:rsidRDefault="004C22D4" w:rsidP="004C22D4">
      <w:pPr>
        <w:pStyle w:val="ConsPlusNonformat"/>
        <w:jc w:val="both"/>
      </w:pPr>
      <w:proofErr w:type="gramStart"/>
      <w:r>
        <w:rPr>
          <w:sz w:val="16"/>
        </w:rPr>
        <w:t xml:space="preserve">(соответствующий отраслевой отдел                                                                                                   │              </w:t>
      </w:r>
      <w:proofErr w:type="spellStart"/>
      <w:r>
        <w:rPr>
          <w:sz w:val="16"/>
        </w:rPr>
        <w:t>│</w:t>
      </w:r>
      <w:proofErr w:type="spellEnd"/>
      <w:proofErr w:type="gramEnd"/>
    </w:p>
    <w:p w:rsidR="004C22D4" w:rsidRDefault="004C22D4" w:rsidP="004C22D4">
      <w:pPr>
        <w:pStyle w:val="ConsPlusNonformat"/>
        <w:jc w:val="both"/>
      </w:pPr>
      <w:r>
        <w:rPr>
          <w:sz w:val="16"/>
        </w:rPr>
        <w:t xml:space="preserve">Единица измерения: руб.                                                                                                      по </w:t>
      </w:r>
      <w:hyperlink r:id="rId7" w:history="1">
        <w:r>
          <w:rPr>
            <w:color w:val="0000FF"/>
            <w:sz w:val="16"/>
          </w:rPr>
          <w:t>ОКЕИ</w:t>
        </w:r>
      </w:hyperlink>
      <w:r>
        <w:rPr>
          <w:sz w:val="16"/>
        </w:rPr>
        <w:t>│     383      │</w:t>
      </w:r>
    </w:p>
    <w:p w:rsidR="004C22D4" w:rsidRDefault="004C22D4" w:rsidP="004C22D4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└──────────────┘</w:t>
      </w:r>
    </w:p>
    <w:p w:rsidR="004C22D4" w:rsidRDefault="004C22D4" w:rsidP="004C22D4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13"/>
        <w:gridCol w:w="588"/>
        <w:gridCol w:w="776"/>
        <w:gridCol w:w="950"/>
        <w:gridCol w:w="576"/>
        <w:gridCol w:w="860"/>
        <w:gridCol w:w="787"/>
        <w:gridCol w:w="528"/>
        <w:gridCol w:w="634"/>
        <w:gridCol w:w="1105"/>
        <w:gridCol w:w="607"/>
        <w:gridCol w:w="707"/>
        <w:gridCol w:w="976"/>
        <w:gridCol w:w="914"/>
        <w:gridCol w:w="853"/>
        <w:gridCol w:w="784"/>
        <w:gridCol w:w="881"/>
        <w:gridCol w:w="655"/>
      </w:tblGrid>
      <w:tr w:rsidR="004C22D4" w:rsidRPr="002342B6" w:rsidTr="00EA707C">
        <w:tc>
          <w:tcPr>
            <w:tcW w:w="519" w:type="pct"/>
          </w:tcPr>
          <w:p w:rsidR="004C22D4" w:rsidRDefault="004C22D4" w:rsidP="004C22D4">
            <w:pPr>
              <w:pStyle w:val="ConsPlusNormal"/>
              <w:ind w:firstLine="0"/>
              <w:jc w:val="both"/>
            </w:pPr>
            <w:r>
              <w:t>Наименование показателя</w:t>
            </w:r>
          </w:p>
        </w:tc>
        <w:tc>
          <w:tcPr>
            <w:tcW w:w="214" w:type="pct"/>
          </w:tcPr>
          <w:p w:rsidR="004C22D4" w:rsidRDefault="004C22D4" w:rsidP="004C22D4">
            <w:pPr>
              <w:pStyle w:val="ConsPlusNormal"/>
              <w:ind w:firstLine="0"/>
              <w:jc w:val="both"/>
            </w:pPr>
            <w:r>
              <w:t>Код БК</w:t>
            </w:r>
          </w:p>
        </w:tc>
        <w:tc>
          <w:tcPr>
            <w:tcW w:w="261" w:type="pct"/>
          </w:tcPr>
          <w:p w:rsidR="004C22D4" w:rsidRDefault="004C22D4" w:rsidP="004C22D4">
            <w:pPr>
              <w:pStyle w:val="ConsPlusNormal"/>
              <w:ind w:firstLine="0"/>
              <w:jc w:val="both"/>
            </w:pPr>
            <w:r>
              <w:t>январь</w:t>
            </w:r>
          </w:p>
        </w:tc>
        <w:tc>
          <w:tcPr>
            <w:tcW w:w="297" w:type="pct"/>
          </w:tcPr>
          <w:p w:rsidR="004C22D4" w:rsidRDefault="004C22D4" w:rsidP="004C22D4">
            <w:pPr>
              <w:pStyle w:val="ConsPlusNormal"/>
              <w:ind w:firstLine="0"/>
              <w:jc w:val="both"/>
            </w:pPr>
            <w:r>
              <w:t>февраль</w:t>
            </w:r>
          </w:p>
        </w:tc>
        <w:tc>
          <w:tcPr>
            <w:tcW w:w="190" w:type="pct"/>
          </w:tcPr>
          <w:p w:rsidR="004C22D4" w:rsidRDefault="004C22D4" w:rsidP="004C22D4">
            <w:pPr>
              <w:pStyle w:val="ConsPlusNormal"/>
              <w:ind w:firstLine="0"/>
              <w:jc w:val="both"/>
            </w:pPr>
            <w:r>
              <w:t>март</w:t>
            </w:r>
          </w:p>
        </w:tc>
        <w:tc>
          <w:tcPr>
            <w:tcW w:w="285" w:type="pct"/>
          </w:tcPr>
          <w:p w:rsidR="004C22D4" w:rsidRDefault="003A3D54" w:rsidP="004C22D4">
            <w:pPr>
              <w:pStyle w:val="ConsPlusNormal"/>
              <w:ind w:firstLine="0"/>
              <w:jc w:val="both"/>
            </w:pPr>
            <w:r>
              <w:t xml:space="preserve">Итого за </w:t>
            </w:r>
            <w:r w:rsidR="004C22D4">
              <w:t>1 квартал</w:t>
            </w:r>
          </w:p>
        </w:tc>
        <w:tc>
          <w:tcPr>
            <w:tcW w:w="267" w:type="pct"/>
          </w:tcPr>
          <w:p w:rsidR="004C22D4" w:rsidRDefault="004C22D4" w:rsidP="004C22D4">
            <w:pPr>
              <w:pStyle w:val="ConsPlusNormal"/>
              <w:ind w:firstLine="0"/>
              <w:jc w:val="both"/>
            </w:pPr>
            <w:r>
              <w:t>апрель</w:t>
            </w:r>
          </w:p>
        </w:tc>
        <w:tc>
          <w:tcPr>
            <w:tcW w:w="190" w:type="pct"/>
          </w:tcPr>
          <w:p w:rsidR="004C22D4" w:rsidRDefault="004C22D4" w:rsidP="004C22D4">
            <w:pPr>
              <w:pStyle w:val="ConsPlusNormal"/>
              <w:ind w:firstLine="0"/>
              <w:jc w:val="both"/>
            </w:pPr>
            <w:r>
              <w:t>май</w:t>
            </w:r>
          </w:p>
        </w:tc>
        <w:tc>
          <w:tcPr>
            <w:tcW w:w="226" w:type="pct"/>
          </w:tcPr>
          <w:p w:rsidR="004C22D4" w:rsidRDefault="004C22D4" w:rsidP="004C22D4">
            <w:pPr>
              <w:pStyle w:val="ConsPlusNormal"/>
              <w:ind w:firstLine="0"/>
              <w:jc w:val="both"/>
            </w:pPr>
            <w:r>
              <w:t>июнь</w:t>
            </w:r>
          </w:p>
        </w:tc>
        <w:tc>
          <w:tcPr>
            <w:tcW w:w="386" w:type="pct"/>
          </w:tcPr>
          <w:p w:rsidR="004C22D4" w:rsidRDefault="004C22D4" w:rsidP="004C22D4">
            <w:pPr>
              <w:pStyle w:val="ConsPlusNormal"/>
              <w:ind w:firstLine="0"/>
              <w:jc w:val="both"/>
            </w:pPr>
            <w:r>
              <w:t>Итого за 1 полугодие</w:t>
            </w:r>
          </w:p>
        </w:tc>
        <w:tc>
          <w:tcPr>
            <w:tcW w:w="208" w:type="pct"/>
          </w:tcPr>
          <w:p w:rsidR="004C22D4" w:rsidRDefault="004C22D4" w:rsidP="004C22D4">
            <w:pPr>
              <w:pStyle w:val="ConsPlusNormal"/>
              <w:ind w:firstLine="0"/>
              <w:jc w:val="both"/>
            </w:pPr>
            <w:r>
              <w:t>июль</w:t>
            </w:r>
          </w:p>
        </w:tc>
        <w:tc>
          <w:tcPr>
            <w:tcW w:w="237" w:type="pct"/>
          </w:tcPr>
          <w:p w:rsidR="004C22D4" w:rsidRDefault="004C22D4" w:rsidP="004C22D4">
            <w:pPr>
              <w:pStyle w:val="ConsPlusNormal"/>
              <w:ind w:firstLine="0"/>
              <w:jc w:val="both"/>
            </w:pPr>
            <w:r>
              <w:t>август</w:t>
            </w:r>
          </w:p>
        </w:tc>
        <w:tc>
          <w:tcPr>
            <w:tcW w:w="326" w:type="pct"/>
          </w:tcPr>
          <w:p w:rsidR="004C22D4" w:rsidRDefault="004C22D4" w:rsidP="004C22D4">
            <w:pPr>
              <w:pStyle w:val="ConsPlusNormal"/>
              <w:ind w:firstLine="0"/>
              <w:jc w:val="both"/>
            </w:pPr>
            <w:r>
              <w:t>сентябрь</w:t>
            </w:r>
          </w:p>
        </w:tc>
        <w:tc>
          <w:tcPr>
            <w:tcW w:w="297" w:type="pct"/>
          </w:tcPr>
          <w:p w:rsidR="004C22D4" w:rsidRDefault="004C22D4" w:rsidP="004C22D4">
            <w:pPr>
              <w:pStyle w:val="ConsPlusNormal"/>
              <w:ind w:firstLine="0"/>
              <w:jc w:val="both"/>
            </w:pPr>
            <w:r>
              <w:t>Итого за 9 месяцев</w:t>
            </w:r>
          </w:p>
        </w:tc>
        <w:tc>
          <w:tcPr>
            <w:tcW w:w="297" w:type="pct"/>
          </w:tcPr>
          <w:p w:rsidR="004C22D4" w:rsidRDefault="004C22D4" w:rsidP="004C22D4">
            <w:pPr>
              <w:pStyle w:val="ConsPlusNormal"/>
              <w:ind w:firstLine="0"/>
              <w:jc w:val="both"/>
            </w:pPr>
            <w:r>
              <w:t>октябрь</w:t>
            </w:r>
          </w:p>
        </w:tc>
        <w:tc>
          <w:tcPr>
            <w:tcW w:w="267" w:type="pct"/>
          </w:tcPr>
          <w:p w:rsidR="004C22D4" w:rsidRDefault="004C22D4" w:rsidP="004C22D4">
            <w:pPr>
              <w:pStyle w:val="ConsPlusNormal"/>
              <w:ind w:firstLine="0"/>
              <w:jc w:val="both"/>
            </w:pPr>
            <w:r>
              <w:t>ноябрь</w:t>
            </w:r>
          </w:p>
        </w:tc>
        <w:tc>
          <w:tcPr>
            <w:tcW w:w="297" w:type="pct"/>
          </w:tcPr>
          <w:p w:rsidR="004C22D4" w:rsidRDefault="004C22D4" w:rsidP="004C22D4">
            <w:pPr>
              <w:pStyle w:val="ConsPlusNormal"/>
              <w:ind w:firstLine="0"/>
              <w:jc w:val="both"/>
            </w:pPr>
            <w:r>
              <w:t>декабрь</w:t>
            </w:r>
          </w:p>
        </w:tc>
        <w:tc>
          <w:tcPr>
            <w:tcW w:w="237" w:type="pct"/>
          </w:tcPr>
          <w:p w:rsidR="004C22D4" w:rsidRDefault="004C22D4" w:rsidP="004C22D4">
            <w:pPr>
              <w:pStyle w:val="ConsPlusNormal"/>
              <w:ind w:firstLine="0"/>
              <w:jc w:val="both"/>
            </w:pPr>
            <w:r>
              <w:t>Итого за год</w:t>
            </w:r>
          </w:p>
        </w:tc>
      </w:tr>
      <w:tr w:rsidR="004C22D4" w:rsidRPr="002342B6" w:rsidTr="00EA707C">
        <w:tc>
          <w:tcPr>
            <w:tcW w:w="519" w:type="pct"/>
          </w:tcPr>
          <w:p w:rsidR="004C22D4" w:rsidRDefault="004C22D4" w:rsidP="00EA707C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14" w:type="pct"/>
          </w:tcPr>
          <w:p w:rsidR="004C22D4" w:rsidRDefault="004C22D4" w:rsidP="003A3D54">
            <w:pPr>
              <w:pStyle w:val="ConsPlusNormal"/>
              <w:ind w:firstLine="0"/>
              <w:jc w:val="both"/>
            </w:pPr>
            <w:r>
              <w:t>2</w:t>
            </w:r>
          </w:p>
        </w:tc>
        <w:tc>
          <w:tcPr>
            <w:tcW w:w="261" w:type="pct"/>
          </w:tcPr>
          <w:p w:rsidR="004C22D4" w:rsidRDefault="004C22D4" w:rsidP="003A3D54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297" w:type="pct"/>
          </w:tcPr>
          <w:p w:rsidR="004C22D4" w:rsidRDefault="004C22D4" w:rsidP="003A3D54">
            <w:pPr>
              <w:pStyle w:val="ConsPlusNormal"/>
              <w:ind w:firstLine="0"/>
              <w:jc w:val="both"/>
            </w:pPr>
            <w:r>
              <w:t>4</w:t>
            </w:r>
          </w:p>
        </w:tc>
        <w:tc>
          <w:tcPr>
            <w:tcW w:w="190" w:type="pct"/>
          </w:tcPr>
          <w:p w:rsidR="004C22D4" w:rsidRDefault="004C22D4" w:rsidP="003A3D54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285" w:type="pct"/>
          </w:tcPr>
          <w:p w:rsidR="004C22D4" w:rsidRDefault="004C22D4" w:rsidP="003A3D54">
            <w:pPr>
              <w:pStyle w:val="ConsPlusNormal"/>
              <w:ind w:firstLine="0"/>
              <w:jc w:val="both"/>
            </w:pPr>
            <w:r>
              <w:t>6</w:t>
            </w:r>
          </w:p>
        </w:tc>
        <w:tc>
          <w:tcPr>
            <w:tcW w:w="267" w:type="pct"/>
          </w:tcPr>
          <w:p w:rsidR="004C22D4" w:rsidRDefault="004C22D4" w:rsidP="003A3D54">
            <w:pPr>
              <w:pStyle w:val="ConsPlusNormal"/>
              <w:ind w:firstLine="0"/>
              <w:jc w:val="both"/>
            </w:pPr>
            <w:r>
              <w:t>7</w:t>
            </w:r>
          </w:p>
        </w:tc>
        <w:tc>
          <w:tcPr>
            <w:tcW w:w="190" w:type="pct"/>
          </w:tcPr>
          <w:p w:rsidR="004C22D4" w:rsidRDefault="004C22D4" w:rsidP="003A3D54">
            <w:pPr>
              <w:pStyle w:val="ConsPlusNormal"/>
              <w:ind w:firstLine="0"/>
              <w:jc w:val="both"/>
            </w:pPr>
            <w:r>
              <w:t>8</w:t>
            </w:r>
          </w:p>
        </w:tc>
        <w:tc>
          <w:tcPr>
            <w:tcW w:w="226" w:type="pct"/>
          </w:tcPr>
          <w:p w:rsidR="004C22D4" w:rsidRDefault="004C22D4" w:rsidP="003A3D54">
            <w:pPr>
              <w:pStyle w:val="ConsPlusNormal"/>
              <w:ind w:firstLine="0"/>
              <w:jc w:val="both"/>
            </w:pPr>
            <w:r>
              <w:t>9</w:t>
            </w:r>
          </w:p>
        </w:tc>
        <w:tc>
          <w:tcPr>
            <w:tcW w:w="386" w:type="pct"/>
          </w:tcPr>
          <w:p w:rsidR="004C22D4" w:rsidRDefault="004C22D4" w:rsidP="003A3D54">
            <w:pPr>
              <w:pStyle w:val="ConsPlusNormal"/>
              <w:ind w:firstLine="0"/>
              <w:jc w:val="both"/>
            </w:pPr>
            <w:r>
              <w:t>10</w:t>
            </w:r>
          </w:p>
        </w:tc>
        <w:tc>
          <w:tcPr>
            <w:tcW w:w="208" w:type="pct"/>
          </w:tcPr>
          <w:p w:rsidR="004C22D4" w:rsidRDefault="003A3D54" w:rsidP="003A3D54">
            <w:pPr>
              <w:pStyle w:val="ConsPlusNormal"/>
              <w:ind w:firstLine="0"/>
              <w:jc w:val="both"/>
            </w:pPr>
            <w:r>
              <w:t>11</w:t>
            </w:r>
          </w:p>
        </w:tc>
        <w:tc>
          <w:tcPr>
            <w:tcW w:w="237" w:type="pct"/>
          </w:tcPr>
          <w:p w:rsidR="004C22D4" w:rsidRDefault="004C22D4" w:rsidP="003A3D54">
            <w:pPr>
              <w:pStyle w:val="ConsPlusNormal"/>
              <w:ind w:firstLine="0"/>
              <w:jc w:val="both"/>
            </w:pPr>
            <w:r>
              <w:t>12</w:t>
            </w:r>
          </w:p>
        </w:tc>
        <w:tc>
          <w:tcPr>
            <w:tcW w:w="326" w:type="pct"/>
          </w:tcPr>
          <w:p w:rsidR="004C22D4" w:rsidRDefault="004C22D4" w:rsidP="003A3D54">
            <w:pPr>
              <w:pStyle w:val="ConsPlusNormal"/>
              <w:ind w:firstLine="0"/>
              <w:jc w:val="both"/>
            </w:pPr>
            <w:r>
              <w:t>13</w:t>
            </w:r>
          </w:p>
        </w:tc>
        <w:tc>
          <w:tcPr>
            <w:tcW w:w="297" w:type="pct"/>
          </w:tcPr>
          <w:p w:rsidR="004C22D4" w:rsidRDefault="004C22D4" w:rsidP="003A3D54">
            <w:pPr>
              <w:pStyle w:val="ConsPlusNormal"/>
              <w:ind w:firstLine="0"/>
              <w:jc w:val="both"/>
            </w:pPr>
            <w:r>
              <w:t>14</w:t>
            </w:r>
          </w:p>
        </w:tc>
        <w:tc>
          <w:tcPr>
            <w:tcW w:w="297" w:type="pct"/>
          </w:tcPr>
          <w:p w:rsidR="004C22D4" w:rsidRDefault="004C22D4" w:rsidP="003A3D54">
            <w:pPr>
              <w:pStyle w:val="ConsPlusNormal"/>
              <w:ind w:firstLine="0"/>
              <w:jc w:val="both"/>
            </w:pPr>
            <w:r>
              <w:t>15</w:t>
            </w:r>
          </w:p>
        </w:tc>
        <w:tc>
          <w:tcPr>
            <w:tcW w:w="267" w:type="pct"/>
          </w:tcPr>
          <w:p w:rsidR="004C22D4" w:rsidRDefault="004C22D4" w:rsidP="003A3D54">
            <w:pPr>
              <w:pStyle w:val="ConsPlusNormal"/>
              <w:ind w:firstLine="0"/>
              <w:jc w:val="both"/>
            </w:pPr>
            <w:r>
              <w:t>16</w:t>
            </w:r>
          </w:p>
        </w:tc>
        <w:tc>
          <w:tcPr>
            <w:tcW w:w="297" w:type="pct"/>
          </w:tcPr>
          <w:p w:rsidR="004C22D4" w:rsidRDefault="004C22D4" w:rsidP="003A3D54">
            <w:pPr>
              <w:pStyle w:val="ConsPlusNormal"/>
              <w:ind w:firstLine="0"/>
              <w:jc w:val="both"/>
            </w:pPr>
            <w:r>
              <w:t>17</w:t>
            </w:r>
          </w:p>
        </w:tc>
        <w:tc>
          <w:tcPr>
            <w:tcW w:w="237" w:type="pct"/>
          </w:tcPr>
          <w:p w:rsidR="004C22D4" w:rsidRDefault="004C22D4" w:rsidP="003A3D54">
            <w:pPr>
              <w:pStyle w:val="ConsPlusNormal"/>
              <w:ind w:firstLine="0"/>
              <w:jc w:val="both"/>
            </w:pPr>
            <w:r>
              <w:t>18</w:t>
            </w:r>
          </w:p>
        </w:tc>
      </w:tr>
      <w:tr w:rsidR="004C22D4" w:rsidRPr="002342B6" w:rsidTr="00EA707C">
        <w:tc>
          <w:tcPr>
            <w:tcW w:w="519" w:type="pct"/>
          </w:tcPr>
          <w:p w:rsidR="004C22D4" w:rsidRDefault="004C22D4" w:rsidP="00EA707C">
            <w:pPr>
              <w:pStyle w:val="ConsPlusNormal"/>
            </w:pPr>
          </w:p>
        </w:tc>
        <w:tc>
          <w:tcPr>
            <w:tcW w:w="214" w:type="pct"/>
          </w:tcPr>
          <w:p w:rsidR="004C22D4" w:rsidRDefault="004C22D4" w:rsidP="00EA707C">
            <w:pPr>
              <w:pStyle w:val="ConsPlusNormal"/>
            </w:pPr>
          </w:p>
        </w:tc>
        <w:tc>
          <w:tcPr>
            <w:tcW w:w="261" w:type="pct"/>
          </w:tcPr>
          <w:p w:rsidR="004C22D4" w:rsidRDefault="004C22D4" w:rsidP="00EA707C">
            <w:pPr>
              <w:pStyle w:val="ConsPlusNormal"/>
            </w:pPr>
          </w:p>
        </w:tc>
        <w:tc>
          <w:tcPr>
            <w:tcW w:w="297" w:type="pct"/>
          </w:tcPr>
          <w:p w:rsidR="004C22D4" w:rsidRDefault="004C22D4" w:rsidP="00EA707C">
            <w:pPr>
              <w:pStyle w:val="ConsPlusNormal"/>
            </w:pPr>
          </w:p>
        </w:tc>
        <w:tc>
          <w:tcPr>
            <w:tcW w:w="190" w:type="pct"/>
          </w:tcPr>
          <w:p w:rsidR="004C22D4" w:rsidRDefault="004C22D4" w:rsidP="00EA707C">
            <w:pPr>
              <w:pStyle w:val="ConsPlusNormal"/>
            </w:pPr>
          </w:p>
        </w:tc>
        <w:tc>
          <w:tcPr>
            <w:tcW w:w="285" w:type="pct"/>
          </w:tcPr>
          <w:p w:rsidR="004C22D4" w:rsidRDefault="004C22D4" w:rsidP="00EA707C">
            <w:pPr>
              <w:pStyle w:val="ConsPlusNormal"/>
            </w:pPr>
          </w:p>
        </w:tc>
        <w:tc>
          <w:tcPr>
            <w:tcW w:w="267" w:type="pct"/>
          </w:tcPr>
          <w:p w:rsidR="004C22D4" w:rsidRDefault="004C22D4" w:rsidP="00EA707C">
            <w:pPr>
              <w:pStyle w:val="ConsPlusNormal"/>
            </w:pPr>
          </w:p>
        </w:tc>
        <w:tc>
          <w:tcPr>
            <w:tcW w:w="190" w:type="pct"/>
          </w:tcPr>
          <w:p w:rsidR="004C22D4" w:rsidRDefault="004C22D4" w:rsidP="00EA707C">
            <w:pPr>
              <w:pStyle w:val="ConsPlusNormal"/>
            </w:pPr>
          </w:p>
        </w:tc>
        <w:tc>
          <w:tcPr>
            <w:tcW w:w="226" w:type="pct"/>
          </w:tcPr>
          <w:p w:rsidR="004C22D4" w:rsidRDefault="004C22D4" w:rsidP="00EA707C">
            <w:pPr>
              <w:pStyle w:val="ConsPlusNormal"/>
            </w:pPr>
          </w:p>
        </w:tc>
        <w:tc>
          <w:tcPr>
            <w:tcW w:w="386" w:type="pct"/>
          </w:tcPr>
          <w:p w:rsidR="004C22D4" w:rsidRDefault="004C22D4" w:rsidP="00EA707C">
            <w:pPr>
              <w:pStyle w:val="ConsPlusNormal"/>
            </w:pPr>
          </w:p>
        </w:tc>
        <w:tc>
          <w:tcPr>
            <w:tcW w:w="208" w:type="pct"/>
          </w:tcPr>
          <w:p w:rsidR="004C22D4" w:rsidRDefault="004C22D4" w:rsidP="00EA707C">
            <w:pPr>
              <w:pStyle w:val="ConsPlusNormal"/>
            </w:pPr>
          </w:p>
        </w:tc>
        <w:tc>
          <w:tcPr>
            <w:tcW w:w="237" w:type="pct"/>
          </w:tcPr>
          <w:p w:rsidR="004C22D4" w:rsidRDefault="004C22D4" w:rsidP="00EA707C">
            <w:pPr>
              <w:pStyle w:val="ConsPlusNormal"/>
            </w:pPr>
          </w:p>
        </w:tc>
        <w:tc>
          <w:tcPr>
            <w:tcW w:w="326" w:type="pct"/>
          </w:tcPr>
          <w:p w:rsidR="004C22D4" w:rsidRDefault="004C22D4" w:rsidP="00EA707C">
            <w:pPr>
              <w:pStyle w:val="ConsPlusNormal"/>
            </w:pPr>
          </w:p>
        </w:tc>
        <w:tc>
          <w:tcPr>
            <w:tcW w:w="297" w:type="pct"/>
          </w:tcPr>
          <w:p w:rsidR="004C22D4" w:rsidRDefault="004C22D4" w:rsidP="00EA707C">
            <w:pPr>
              <w:pStyle w:val="ConsPlusNormal"/>
            </w:pPr>
          </w:p>
        </w:tc>
        <w:tc>
          <w:tcPr>
            <w:tcW w:w="297" w:type="pct"/>
          </w:tcPr>
          <w:p w:rsidR="004C22D4" w:rsidRDefault="004C22D4" w:rsidP="00EA707C">
            <w:pPr>
              <w:pStyle w:val="ConsPlusNormal"/>
            </w:pPr>
          </w:p>
        </w:tc>
        <w:tc>
          <w:tcPr>
            <w:tcW w:w="267" w:type="pct"/>
          </w:tcPr>
          <w:p w:rsidR="004C22D4" w:rsidRDefault="004C22D4" w:rsidP="00EA707C">
            <w:pPr>
              <w:pStyle w:val="ConsPlusNormal"/>
            </w:pPr>
          </w:p>
        </w:tc>
        <w:tc>
          <w:tcPr>
            <w:tcW w:w="297" w:type="pct"/>
          </w:tcPr>
          <w:p w:rsidR="004C22D4" w:rsidRDefault="004C22D4" w:rsidP="00EA707C">
            <w:pPr>
              <w:pStyle w:val="ConsPlusNormal"/>
            </w:pPr>
          </w:p>
        </w:tc>
        <w:tc>
          <w:tcPr>
            <w:tcW w:w="237" w:type="pct"/>
          </w:tcPr>
          <w:p w:rsidR="004C22D4" w:rsidRDefault="004C22D4" w:rsidP="00EA707C">
            <w:pPr>
              <w:pStyle w:val="ConsPlusNormal"/>
            </w:pPr>
          </w:p>
        </w:tc>
      </w:tr>
      <w:tr w:rsidR="004C22D4" w:rsidRPr="002342B6" w:rsidTr="00EA707C">
        <w:tc>
          <w:tcPr>
            <w:tcW w:w="519" w:type="pct"/>
          </w:tcPr>
          <w:p w:rsidR="004C22D4" w:rsidRDefault="004C22D4" w:rsidP="003A3D54">
            <w:pPr>
              <w:pStyle w:val="ConsPlusNormal"/>
              <w:ind w:firstLine="0"/>
            </w:pPr>
            <w:r>
              <w:t>ИТОГО</w:t>
            </w:r>
          </w:p>
        </w:tc>
        <w:tc>
          <w:tcPr>
            <w:tcW w:w="214" w:type="pct"/>
          </w:tcPr>
          <w:p w:rsidR="004C22D4" w:rsidRDefault="004C22D4" w:rsidP="00EA707C">
            <w:pPr>
              <w:pStyle w:val="ConsPlusNormal"/>
            </w:pPr>
          </w:p>
        </w:tc>
        <w:tc>
          <w:tcPr>
            <w:tcW w:w="261" w:type="pct"/>
          </w:tcPr>
          <w:p w:rsidR="004C22D4" w:rsidRDefault="004C22D4" w:rsidP="00EA707C">
            <w:pPr>
              <w:pStyle w:val="ConsPlusNormal"/>
            </w:pPr>
          </w:p>
        </w:tc>
        <w:tc>
          <w:tcPr>
            <w:tcW w:w="297" w:type="pct"/>
          </w:tcPr>
          <w:p w:rsidR="004C22D4" w:rsidRDefault="004C22D4" w:rsidP="00EA707C">
            <w:pPr>
              <w:pStyle w:val="ConsPlusNormal"/>
            </w:pPr>
          </w:p>
        </w:tc>
        <w:tc>
          <w:tcPr>
            <w:tcW w:w="190" w:type="pct"/>
          </w:tcPr>
          <w:p w:rsidR="004C22D4" w:rsidRDefault="004C22D4" w:rsidP="00EA707C">
            <w:pPr>
              <w:pStyle w:val="ConsPlusNormal"/>
            </w:pPr>
          </w:p>
        </w:tc>
        <w:tc>
          <w:tcPr>
            <w:tcW w:w="285" w:type="pct"/>
          </w:tcPr>
          <w:p w:rsidR="004C22D4" w:rsidRDefault="004C22D4" w:rsidP="00EA707C">
            <w:pPr>
              <w:pStyle w:val="ConsPlusNormal"/>
            </w:pPr>
          </w:p>
        </w:tc>
        <w:tc>
          <w:tcPr>
            <w:tcW w:w="267" w:type="pct"/>
          </w:tcPr>
          <w:p w:rsidR="004C22D4" w:rsidRDefault="004C22D4" w:rsidP="00EA707C">
            <w:pPr>
              <w:pStyle w:val="ConsPlusNormal"/>
            </w:pPr>
          </w:p>
        </w:tc>
        <w:tc>
          <w:tcPr>
            <w:tcW w:w="190" w:type="pct"/>
          </w:tcPr>
          <w:p w:rsidR="004C22D4" w:rsidRDefault="004C22D4" w:rsidP="00EA707C">
            <w:pPr>
              <w:pStyle w:val="ConsPlusNormal"/>
            </w:pPr>
          </w:p>
        </w:tc>
        <w:tc>
          <w:tcPr>
            <w:tcW w:w="226" w:type="pct"/>
          </w:tcPr>
          <w:p w:rsidR="004C22D4" w:rsidRDefault="004C22D4" w:rsidP="00EA707C">
            <w:pPr>
              <w:pStyle w:val="ConsPlusNormal"/>
            </w:pPr>
          </w:p>
        </w:tc>
        <w:tc>
          <w:tcPr>
            <w:tcW w:w="386" w:type="pct"/>
          </w:tcPr>
          <w:p w:rsidR="004C22D4" w:rsidRDefault="004C22D4" w:rsidP="00EA707C">
            <w:pPr>
              <w:pStyle w:val="ConsPlusNormal"/>
            </w:pPr>
          </w:p>
        </w:tc>
        <w:tc>
          <w:tcPr>
            <w:tcW w:w="208" w:type="pct"/>
          </w:tcPr>
          <w:p w:rsidR="004C22D4" w:rsidRDefault="004C22D4" w:rsidP="00EA707C">
            <w:pPr>
              <w:pStyle w:val="ConsPlusNormal"/>
            </w:pPr>
          </w:p>
        </w:tc>
        <w:tc>
          <w:tcPr>
            <w:tcW w:w="237" w:type="pct"/>
          </w:tcPr>
          <w:p w:rsidR="004C22D4" w:rsidRDefault="004C22D4" w:rsidP="00EA707C">
            <w:pPr>
              <w:pStyle w:val="ConsPlusNormal"/>
            </w:pPr>
          </w:p>
        </w:tc>
        <w:tc>
          <w:tcPr>
            <w:tcW w:w="326" w:type="pct"/>
          </w:tcPr>
          <w:p w:rsidR="004C22D4" w:rsidRDefault="004C22D4" w:rsidP="00EA707C">
            <w:pPr>
              <w:pStyle w:val="ConsPlusNormal"/>
            </w:pPr>
          </w:p>
        </w:tc>
        <w:tc>
          <w:tcPr>
            <w:tcW w:w="297" w:type="pct"/>
          </w:tcPr>
          <w:p w:rsidR="004C22D4" w:rsidRDefault="004C22D4" w:rsidP="00EA707C">
            <w:pPr>
              <w:pStyle w:val="ConsPlusNormal"/>
            </w:pPr>
          </w:p>
        </w:tc>
        <w:tc>
          <w:tcPr>
            <w:tcW w:w="297" w:type="pct"/>
          </w:tcPr>
          <w:p w:rsidR="004C22D4" w:rsidRDefault="004C22D4" w:rsidP="00EA707C">
            <w:pPr>
              <w:pStyle w:val="ConsPlusNormal"/>
            </w:pPr>
          </w:p>
        </w:tc>
        <w:tc>
          <w:tcPr>
            <w:tcW w:w="267" w:type="pct"/>
          </w:tcPr>
          <w:p w:rsidR="004C22D4" w:rsidRDefault="004C22D4" w:rsidP="00EA707C">
            <w:pPr>
              <w:pStyle w:val="ConsPlusNormal"/>
            </w:pPr>
          </w:p>
        </w:tc>
        <w:tc>
          <w:tcPr>
            <w:tcW w:w="297" w:type="pct"/>
          </w:tcPr>
          <w:p w:rsidR="004C22D4" w:rsidRDefault="004C22D4" w:rsidP="00EA707C">
            <w:pPr>
              <w:pStyle w:val="ConsPlusNormal"/>
            </w:pPr>
          </w:p>
        </w:tc>
        <w:tc>
          <w:tcPr>
            <w:tcW w:w="237" w:type="pct"/>
          </w:tcPr>
          <w:p w:rsidR="004C22D4" w:rsidRDefault="004C22D4" w:rsidP="00EA707C">
            <w:pPr>
              <w:pStyle w:val="ConsPlusNormal"/>
            </w:pPr>
          </w:p>
        </w:tc>
      </w:tr>
    </w:tbl>
    <w:p w:rsidR="004C22D4" w:rsidRDefault="004C22D4" w:rsidP="004C22D4">
      <w:pPr>
        <w:pStyle w:val="ConsPlusNormal"/>
        <w:jc w:val="both"/>
      </w:pPr>
    </w:p>
    <w:p w:rsidR="004C22D4" w:rsidRDefault="004C22D4" w:rsidP="004C22D4">
      <w:pPr>
        <w:pStyle w:val="ConsPlusNonformat"/>
        <w:jc w:val="both"/>
      </w:pPr>
      <w:r>
        <w:t>Руководитель        _____________   ___________________________________</w:t>
      </w:r>
    </w:p>
    <w:p w:rsidR="004C22D4" w:rsidRDefault="004C22D4" w:rsidP="004C22D4">
      <w:pPr>
        <w:pStyle w:val="ConsPlusNonformat"/>
        <w:jc w:val="both"/>
      </w:pPr>
      <w:r>
        <w:t>(Начальник отдела)    (подпись)         (расшифровка подписи)</w:t>
      </w:r>
    </w:p>
    <w:p w:rsidR="004C22D4" w:rsidRDefault="004C22D4" w:rsidP="004C22D4">
      <w:pPr>
        <w:pStyle w:val="ConsPlusNonformat"/>
        <w:jc w:val="both"/>
      </w:pPr>
    </w:p>
    <w:p w:rsidR="004C22D4" w:rsidRDefault="004C22D4" w:rsidP="004C22D4">
      <w:pPr>
        <w:pStyle w:val="ConsPlusNonformat"/>
        <w:jc w:val="both"/>
      </w:pPr>
      <w:r>
        <w:t>Исполнитель    _____________ ____________ ______________________ ___________</w:t>
      </w:r>
    </w:p>
    <w:p w:rsidR="004C22D4" w:rsidRDefault="004C22D4" w:rsidP="004C22D4">
      <w:pPr>
        <w:pStyle w:val="ConsPlusNonformat"/>
        <w:jc w:val="both"/>
      </w:pPr>
      <w:r>
        <w:t xml:space="preserve">                (должность)    (подпись)  (расшифровка подписи)  (телефон)</w:t>
      </w:r>
    </w:p>
    <w:p w:rsidR="004C22D4" w:rsidRDefault="004C22D4" w:rsidP="004C22D4">
      <w:pPr>
        <w:pStyle w:val="ConsPlusNonformat"/>
        <w:jc w:val="both"/>
      </w:pPr>
    </w:p>
    <w:p w:rsidR="00C21347" w:rsidRDefault="004C22D4" w:rsidP="004C22D4">
      <w:pPr>
        <w:ind w:firstLine="540"/>
        <w:jc w:val="both"/>
      </w:pPr>
      <w:r>
        <w:t>"_____" __________________ 20___ г.</w:t>
      </w:r>
    </w:p>
    <w:p w:rsidR="003A3D54" w:rsidRDefault="003A3D54" w:rsidP="004C22D4">
      <w:pPr>
        <w:ind w:firstLine="540"/>
        <w:jc w:val="both"/>
      </w:pPr>
    </w:p>
    <w:p w:rsidR="003A3D54" w:rsidRDefault="003A3D54" w:rsidP="004C22D4">
      <w:pPr>
        <w:ind w:firstLine="540"/>
        <w:jc w:val="both"/>
      </w:pPr>
    </w:p>
    <w:p w:rsidR="0072447F" w:rsidRDefault="0072447F" w:rsidP="004C22D4">
      <w:pPr>
        <w:ind w:firstLine="540"/>
        <w:jc w:val="both"/>
      </w:pPr>
    </w:p>
    <w:p w:rsidR="0072447F" w:rsidRPr="00E468F0" w:rsidRDefault="0072447F" w:rsidP="0072447F">
      <w:pPr>
        <w:tabs>
          <w:tab w:val="left" w:pos="5529"/>
        </w:tabs>
        <w:autoSpaceDE w:val="0"/>
        <w:autoSpaceDN w:val="0"/>
        <w:adjustRightInd w:val="0"/>
        <w:ind w:left="10620" w:right="-115"/>
        <w:rPr>
          <w:color w:val="000000"/>
        </w:rPr>
      </w:pPr>
      <w:r>
        <w:rPr>
          <w:color w:val="000000"/>
        </w:rPr>
        <w:lastRenderedPageBreak/>
        <w:t>П</w:t>
      </w:r>
      <w:r w:rsidRPr="00E468F0">
        <w:rPr>
          <w:color w:val="000000"/>
        </w:rPr>
        <w:t xml:space="preserve">риложение № </w:t>
      </w:r>
      <w:r>
        <w:rPr>
          <w:color w:val="000000"/>
        </w:rPr>
        <w:t>2</w:t>
      </w:r>
    </w:p>
    <w:p w:rsidR="0072447F" w:rsidRDefault="0072447F" w:rsidP="0072447F">
      <w:pPr>
        <w:spacing w:after="1"/>
        <w:ind w:left="10620"/>
      </w:pPr>
      <w:r w:rsidRPr="00C001AE">
        <w:rPr>
          <w:color w:val="000000"/>
        </w:rPr>
        <w:t>к Порядк</w:t>
      </w:r>
      <w:r>
        <w:rPr>
          <w:color w:val="000000"/>
        </w:rPr>
        <w:t>у</w:t>
      </w:r>
      <w:r w:rsidRPr="00C001AE">
        <w:rPr>
          <w:color w:val="000000"/>
        </w:rPr>
        <w:t xml:space="preserve"> составления и ведения кассового плана </w:t>
      </w:r>
      <w:proofErr w:type="gramStart"/>
      <w:r w:rsidRPr="00C001AE">
        <w:rPr>
          <w:color w:val="000000"/>
        </w:rPr>
        <w:t>исполнении</w:t>
      </w:r>
      <w:proofErr w:type="gramEnd"/>
      <w:r w:rsidRPr="00C001AE">
        <w:rPr>
          <w:color w:val="000000"/>
        </w:rPr>
        <w:t xml:space="preserve"> бюджета</w:t>
      </w:r>
      <w:r w:rsidRPr="00A01371">
        <w:rPr>
          <w:color w:val="000000"/>
        </w:rPr>
        <w:t xml:space="preserve"> </w:t>
      </w:r>
      <w:r>
        <w:rPr>
          <w:color w:val="000000"/>
        </w:rPr>
        <w:t>сельского поселения Новочебенкинский сельсовет</w:t>
      </w:r>
      <w:r w:rsidRPr="00C001AE">
        <w:rPr>
          <w:color w:val="000000"/>
        </w:rPr>
        <w:t xml:space="preserve"> муниципального района Зианчуринский район Республики Башкортостан в текущем финансовом году</w:t>
      </w:r>
    </w:p>
    <w:p w:rsidR="0072447F" w:rsidRDefault="0072447F" w:rsidP="0072447F">
      <w:pPr>
        <w:pStyle w:val="ConsPlusNormal"/>
        <w:jc w:val="right"/>
      </w:pPr>
    </w:p>
    <w:p w:rsidR="0072447F" w:rsidRDefault="0072447F" w:rsidP="0072447F">
      <w:pPr>
        <w:pStyle w:val="ConsPlusNonformat"/>
        <w:jc w:val="both"/>
      </w:pPr>
      <w:r>
        <w:rPr>
          <w:sz w:val="16"/>
        </w:rPr>
        <w:t xml:space="preserve">                                                        ПРОГНОЗ КАССОВЫХ ВЫПЛАТ ПО РАСХОДАМ</w:t>
      </w:r>
    </w:p>
    <w:p w:rsidR="0072447F" w:rsidRDefault="0072447F" w:rsidP="0072447F">
      <w:pPr>
        <w:pStyle w:val="ConsPlusNonformat"/>
        <w:jc w:val="both"/>
      </w:pPr>
      <w:r>
        <w:rPr>
          <w:sz w:val="16"/>
        </w:rPr>
        <w:t xml:space="preserve">                                     БЮДЖЕТА СП НОВОЧЕБЕНКИНСКИЙ СЕЛЬСОВЕТ МР ЗИАНЧУРИНСКИЙ РАЙОН РЕСПУБЛИКИ БАШКОРТОСТАН N ____         ┌──────────────┐</w:t>
      </w:r>
    </w:p>
    <w:p w:rsidR="0072447F" w:rsidRDefault="0072447F" w:rsidP="0072447F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│     КОДЫ     │</w:t>
      </w:r>
    </w:p>
    <w:p w:rsidR="0072447F" w:rsidRDefault="0072447F" w:rsidP="0072447F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├──────────────┤</w:t>
      </w:r>
    </w:p>
    <w:p w:rsidR="0072447F" w:rsidRDefault="0072447F" w:rsidP="0072447F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│              </w:t>
      </w:r>
      <w:proofErr w:type="spellStart"/>
      <w:r>
        <w:rPr>
          <w:sz w:val="16"/>
        </w:rPr>
        <w:t>│</w:t>
      </w:r>
      <w:proofErr w:type="spellEnd"/>
    </w:p>
    <w:p w:rsidR="0072447F" w:rsidRDefault="0072447F" w:rsidP="0072447F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├──────────────┤</w:t>
      </w:r>
    </w:p>
    <w:p w:rsidR="0072447F" w:rsidRDefault="0072447F" w:rsidP="0072447F">
      <w:pPr>
        <w:pStyle w:val="ConsPlusNonformat"/>
        <w:jc w:val="both"/>
      </w:pPr>
      <w:r>
        <w:rPr>
          <w:sz w:val="16"/>
        </w:rPr>
        <w:t xml:space="preserve">                                                   от "______" ________________ 20___ г.                                        </w:t>
      </w:r>
      <w:proofErr w:type="spellStart"/>
      <w:r>
        <w:rPr>
          <w:sz w:val="16"/>
        </w:rPr>
        <w:t>Дата│</w:t>
      </w:r>
      <w:proofErr w:type="spellEnd"/>
      <w:r>
        <w:rPr>
          <w:sz w:val="16"/>
        </w:rPr>
        <w:t xml:space="preserve">              │</w:t>
      </w:r>
    </w:p>
    <w:p w:rsidR="0072447F" w:rsidRDefault="0072447F" w:rsidP="0072447F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├──────────────┤</w:t>
      </w:r>
    </w:p>
    <w:p w:rsidR="0072447F" w:rsidRDefault="0072447F" w:rsidP="0072447F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│              </w:t>
      </w:r>
      <w:proofErr w:type="spellStart"/>
      <w:r>
        <w:rPr>
          <w:sz w:val="16"/>
        </w:rPr>
        <w:t>│</w:t>
      </w:r>
      <w:proofErr w:type="spellEnd"/>
    </w:p>
    <w:p w:rsidR="0072447F" w:rsidRDefault="0072447F" w:rsidP="0072447F">
      <w:pPr>
        <w:pStyle w:val="ConsPlusNonformat"/>
      </w:pPr>
      <w:r>
        <w:rPr>
          <w:sz w:val="16"/>
        </w:rPr>
        <w:t xml:space="preserve">Главный распорядитель средств бюджета СП Новочебенкинский                                                                             \├──────────────┤  </w:t>
      </w:r>
    </w:p>
    <w:p w:rsidR="0072447F" w:rsidRDefault="0072447F" w:rsidP="0072447F">
      <w:pPr>
        <w:pStyle w:val="ConsPlusNonformat"/>
        <w:jc w:val="both"/>
      </w:pPr>
      <w:r>
        <w:rPr>
          <w:sz w:val="16"/>
        </w:rPr>
        <w:t>сельсовет МР Зианчуринский район Республики Башкортостан________________________________________________________              по ППП│              │</w:t>
      </w:r>
    </w:p>
    <w:p w:rsidR="0072447F" w:rsidRDefault="0072447F" w:rsidP="0072447F">
      <w:pPr>
        <w:pStyle w:val="ConsPlusNonformat"/>
        <w:jc w:val="both"/>
      </w:pPr>
      <w:r>
        <w:rPr>
          <w:sz w:val="16"/>
        </w:rPr>
        <w:t>(соответствующий отраслевой отдел)                                                                                                  ├──────────────┤</w:t>
      </w:r>
    </w:p>
    <w:p w:rsidR="0072447F" w:rsidRDefault="0072447F" w:rsidP="0072447F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│              </w:t>
      </w:r>
      <w:proofErr w:type="spellStart"/>
      <w:r>
        <w:rPr>
          <w:sz w:val="16"/>
        </w:rPr>
        <w:t>│</w:t>
      </w:r>
      <w:proofErr w:type="spellEnd"/>
    </w:p>
    <w:p w:rsidR="0072447F" w:rsidRDefault="0072447F" w:rsidP="0072447F">
      <w:pPr>
        <w:pStyle w:val="ConsPlusNonformat"/>
        <w:jc w:val="both"/>
      </w:pPr>
      <w:r>
        <w:rPr>
          <w:sz w:val="16"/>
        </w:rPr>
        <w:t xml:space="preserve">Единица измерения: руб.                                                                                                      по </w:t>
      </w:r>
      <w:hyperlink r:id="rId8" w:history="1">
        <w:r>
          <w:rPr>
            <w:color w:val="0000FF"/>
            <w:sz w:val="16"/>
          </w:rPr>
          <w:t>ОКЕИ</w:t>
        </w:r>
      </w:hyperlink>
      <w:r>
        <w:rPr>
          <w:sz w:val="16"/>
        </w:rPr>
        <w:t>│     383      │</w:t>
      </w:r>
    </w:p>
    <w:p w:rsidR="0072447F" w:rsidRDefault="0072447F" w:rsidP="0072447F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└──────────────┘</w:t>
      </w:r>
    </w:p>
    <w:p w:rsidR="0072447F" w:rsidRDefault="0072447F" w:rsidP="0072447F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13"/>
        <w:gridCol w:w="570"/>
        <w:gridCol w:w="776"/>
        <w:gridCol w:w="950"/>
        <w:gridCol w:w="576"/>
        <w:gridCol w:w="949"/>
        <w:gridCol w:w="787"/>
        <w:gridCol w:w="504"/>
        <w:gridCol w:w="607"/>
        <w:gridCol w:w="1085"/>
        <w:gridCol w:w="607"/>
        <w:gridCol w:w="707"/>
        <w:gridCol w:w="976"/>
        <w:gridCol w:w="914"/>
        <w:gridCol w:w="853"/>
        <w:gridCol w:w="784"/>
        <w:gridCol w:w="881"/>
        <w:gridCol w:w="655"/>
      </w:tblGrid>
      <w:tr w:rsidR="0072447F" w:rsidRPr="002342B6" w:rsidTr="00EA707C">
        <w:tc>
          <w:tcPr>
            <w:tcW w:w="513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Наименование показателя</w:t>
            </w:r>
          </w:p>
        </w:tc>
        <w:tc>
          <w:tcPr>
            <w:tcW w:w="211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Код БК</w:t>
            </w:r>
          </w:p>
        </w:tc>
        <w:tc>
          <w:tcPr>
            <w:tcW w:w="258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январь</w:t>
            </w:r>
          </w:p>
        </w:tc>
        <w:tc>
          <w:tcPr>
            <w:tcW w:w="293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февраль</w:t>
            </w:r>
          </w:p>
        </w:tc>
        <w:tc>
          <w:tcPr>
            <w:tcW w:w="188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март</w:t>
            </w:r>
          </w:p>
        </w:tc>
        <w:tc>
          <w:tcPr>
            <w:tcW w:w="340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Итого за 1 квартал</w:t>
            </w:r>
          </w:p>
        </w:tc>
        <w:tc>
          <w:tcPr>
            <w:tcW w:w="264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апрель</w:t>
            </w:r>
          </w:p>
        </w:tc>
        <w:tc>
          <w:tcPr>
            <w:tcW w:w="188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май</w:t>
            </w:r>
          </w:p>
        </w:tc>
        <w:tc>
          <w:tcPr>
            <w:tcW w:w="223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июнь</w:t>
            </w:r>
          </w:p>
        </w:tc>
        <w:tc>
          <w:tcPr>
            <w:tcW w:w="381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Итого за 1 полугодие</w:t>
            </w:r>
          </w:p>
        </w:tc>
        <w:tc>
          <w:tcPr>
            <w:tcW w:w="205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июль</w:t>
            </w:r>
          </w:p>
        </w:tc>
        <w:tc>
          <w:tcPr>
            <w:tcW w:w="235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август</w:t>
            </w:r>
          </w:p>
        </w:tc>
        <w:tc>
          <w:tcPr>
            <w:tcW w:w="323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сентябрь</w:t>
            </w:r>
          </w:p>
        </w:tc>
        <w:tc>
          <w:tcPr>
            <w:tcW w:w="293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Итого за 9 месяцев</w:t>
            </w:r>
          </w:p>
        </w:tc>
        <w:tc>
          <w:tcPr>
            <w:tcW w:w="293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октябрь</w:t>
            </w:r>
          </w:p>
        </w:tc>
        <w:tc>
          <w:tcPr>
            <w:tcW w:w="264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ноябрь</w:t>
            </w:r>
          </w:p>
        </w:tc>
        <w:tc>
          <w:tcPr>
            <w:tcW w:w="293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декабрь</w:t>
            </w:r>
          </w:p>
        </w:tc>
        <w:tc>
          <w:tcPr>
            <w:tcW w:w="235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Итого за год</w:t>
            </w:r>
          </w:p>
        </w:tc>
      </w:tr>
      <w:tr w:rsidR="0072447F" w:rsidRPr="002342B6" w:rsidTr="00EA707C">
        <w:tc>
          <w:tcPr>
            <w:tcW w:w="513" w:type="pct"/>
          </w:tcPr>
          <w:p w:rsidR="0072447F" w:rsidRDefault="0072447F" w:rsidP="003A3D54">
            <w:pPr>
              <w:pStyle w:val="ConsPlusNormal"/>
            </w:pPr>
            <w:r>
              <w:t>1</w:t>
            </w:r>
          </w:p>
        </w:tc>
        <w:tc>
          <w:tcPr>
            <w:tcW w:w="211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2</w:t>
            </w:r>
          </w:p>
        </w:tc>
        <w:tc>
          <w:tcPr>
            <w:tcW w:w="258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3</w:t>
            </w:r>
          </w:p>
        </w:tc>
        <w:tc>
          <w:tcPr>
            <w:tcW w:w="293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4</w:t>
            </w:r>
          </w:p>
        </w:tc>
        <w:tc>
          <w:tcPr>
            <w:tcW w:w="188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5</w:t>
            </w:r>
          </w:p>
        </w:tc>
        <w:tc>
          <w:tcPr>
            <w:tcW w:w="340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6</w:t>
            </w:r>
          </w:p>
        </w:tc>
        <w:tc>
          <w:tcPr>
            <w:tcW w:w="264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7</w:t>
            </w:r>
          </w:p>
        </w:tc>
        <w:tc>
          <w:tcPr>
            <w:tcW w:w="188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8</w:t>
            </w:r>
          </w:p>
        </w:tc>
        <w:tc>
          <w:tcPr>
            <w:tcW w:w="223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9</w:t>
            </w:r>
          </w:p>
        </w:tc>
        <w:tc>
          <w:tcPr>
            <w:tcW w:w="381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10</w:t>
            </w:r>
          </w:p>
        </w:tc>
        <w:tc>
          <w:tcPr>
            <w:tcW w:w="205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11</w:t>
            </w:r>
          </w:p>
        </w:tc>
        <w:tc>
          <w:tcPr>
            <w:tcW w:w="235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12</w:t>
            </w:r>
          </w:p>
        </w:tc>
        <w:tc>
          <w:tcPr>
            <w:tcW w:w="323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13</w:t>
            </w:r>
          </w:p>
        </w:tc>
        <w:tc>
          <w:tcPr>
            <w:tcW w:w="293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14</w:t>
            </w:r>
          </w:p>
        </w:tc>
        <w:tc>
          <w:tcPr>
            <w:tcW w:w="293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15</w:t>
            </w:r>
          </w:p>
        </w:tc>
        <w:tc>
          <w:tcPr>
            <w:tcW w:w="264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16</w:t>
            </w:r>
          </w:p>
        </w:tc>
        <w:tc>
          <w:tcPr>
            <w:tcW w:w="293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17</w:t>
            </w:r>
          </w:p>
        </w:tc>
        <w:tc>
          <w:tcPr>
            <w:tcW w:w="235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18</w:t>
            </w:r>
          </w:p>
        </w:tc>
      </w:tr>
      <w:tr w:rsidR="0072447F" w:rsidRPr="002342B6" w:rsidTr="00EA707C">
        <w:tc>
          <w:tcPr>
            <w:tcW w:w="513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11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58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3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188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340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64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188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23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381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05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35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323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3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3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64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3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35" w:type="pct"/>
          </w:tcPr>
          <w:p w:rsidR="0072447F" w:rsidRDefault="0072447F" w:rsidP="00EA707C">
            <w:pPr>
              <w:pStyle w:val="ConsPlusNormal"/>
            </w:pPr>
          </w:p>
        </w:tc>
      </w:tr>
      <w:tr w:rsidR="0072447F" w:rsidRPr="002342B6" w:rsidTr="00EA707C">
        <w:tc>
          <w:tcPr>
            <w:tcW w:w="513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ИТОГО</w:t>
            </w:r>
          </w:p>
        </w:tc>
        <w:tc>
          <w:tcPr>
            <w:tcW w:w="211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58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3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188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340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64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188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23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381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05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35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323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3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3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64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3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35" w:type="pct"/>
          </w:tcPr>
          <w:p w:rsidR="0072447F" w:rsidRDefault="0072447F" w:rsidP="00EA707C">
            <w:pPr>
              <w:pStyle w:val="ConsPlusNormal"/>
            </w:pPr>
          </w:p>
        </w:tc>
      </w:tr>
    </w:tbl>
    <w:p w:rsidR="0072447F" w:rsidRDefault="0072447F" w:rsidP="0072447F">
      <w:pPr>
        <w:pStyle w:val="ConsPlusNormal"/>
        <w:jc w:val="both"/>
      </w:pPr>
    </w:p>
    <w:p w:rsidR="0072447F" w:rsidRDefault="0072447F" w:rsidP="0072447F">
      <w:pPr>
        <w:pStyle w:val="ConsPlusNonformat"/>
        <w:jc w:val="both"/>
      </w:pPr>
      <w:r>
        <w:t>Руководитель        _____________   ___________________________________</w:t>
      </w:r>
    </w:p>
    <w:p w:rsidR="0072447F" w:rsidRDefault="0072447F" w:rsidP="0072447F">
      <w:pPr>
        <w:pStyle w:val="ConsPlusNonformat"/>
        <w:jc w:val="both"/>
      </w:pPr>
      <w:r>
        <w:t>(Начальник отдела)    (подпись)         (расшифровка подписи)</w:t>
      </w:r>
    </w:p>
    <w:p w:rsidR="0072447F" w:rsidRDefault="0072447F" w:rsidP="0072447F">
      <w:pPr>
        <w:pStyle w:val="ConsPlusNonformat"/>
        <w:jc w:val="both"/>
      </w:pPr>
      <w:r>
        <w:t>Исполнитель    _____________ ____________ ______________________ ___________</w:t>
      </w:r>
    </w:p>
    <w:p w:rsidR="0072447F" w:rsidRDefault="0072447F" w:rsidP="0072447F">
      <w:pPr>
        <w:pStyle w:val="ConsPlusNonformat"/>
        <w:jc w:val="both"/>
      </w:pPr>
      <w:r>
        <w:t xml:space="preserve">                (должность)    (подпись)  (расшифровка подписи)  (телефон)</w:t>
      </w:r>
    </w:p>
    <w:p w:rsidR="0072447F" w:rsidRDefault="0072447F" w:rsidP="0072447F">
      <w:pPr>
        <w:pStyle w:val="ConsPlusNonformat"/>
        <w:jc w:val="both"/>
      </w:pPr>
    </w:p>
    <w:p w:rsidR="0072447F" w:rsidRDefault="0072447F" w:rsidP="0072447F">
      <w:pPr>
        <w:pStyle w:val="ConsPlusNonformat"/>
        <w:jc w:val="both"/>
      </w:pPr>
      <w:r>
        <w:t>"_____" __________________ 20___ г.</w:t>
      </w:r>
    </w:p>
    <w:p w:rsidR="0072447F" w:rsidRDefault="0072447F" w:rsidP="0072447F">
      <w:pPr>
        <w:pStyle w:val="ConsPlusNormal"/>
        <w:jc w:val="right"/>
      </w:pPr>
    </w:p>
    <w:p w:rsidR="0072447F" w:rsidRDefault="0072447F" w:rsidP="0072447F">
      <w:pPr>
        <w:pStyle w:val="ConsPlusNormal"/>
        <w:jc w:val="right"/>
      </w:pPr>
    </w:p>
    <w:p w:rsidR="0072447F" w:rsidRDefault="0072447F" w:rsidP="0072447F">
      <w:pPr>
        <w:pStyle w:val="ConsPlusNormal"/>
        <w:jc w:val="right"/>
      </w:pPr>
    </w:p>
    <w:p w:rsidR="0072447F" w:rsidRDefault="0072447F" w:rsidP="0072447F">
      <w:pPr>
        <w:pStyle w:val="ConsPlusNormal"/>
        <w:jc w:val="right"/>
      </w:pPr>
    </w:p>
    <w:p w:rsidR="0072447F" w:rsidRDefault="0072447F" w:rsidP="0072447F">
      <w:pPr>
        <w:pStyle w:val="ConsPlusNormal"/>
        <w:jc w:val="right"/>
      </w:pPr>
    </w:p>
    <w:p w:rsidR="0072447F" w:rsidRDefault="0072447F" w:rsidP="0072447F">
      <w:pPr>
        <w:pStyle w:val="ConsPlusNormal"/>
        <w:jc w:val="right"/>
      </w:pPr>
    </w:p>
    <w:p w:rsidR="0072447F" w:rsidRPr="00E468F0" w:rsidRDefault="0072447F" w:rsidP="0072447F">
      <w:pPr>
        <w:tabs>
          <w:tab w:val="left" w:pos="5529"/>
        </w:tabs>
        <w:autoSpaceDE w:val="0"/>
        <w:autoSpaceDN w:val="0"/>
        <w:adjustRightInd w:val="0"/>
        <w:ind w:left="10620" w:right="-115"/>
        <w:rPr>
          <w:color w:val="000000"/>
        </w:rPr>
      </w:pPr>
      <w:r>
        <w:rPr>
          <w:color w:val="000000"/>
        </w:rPr>
        <w:lastRenderedPageBreak/>
        <w:t>П</w:t>
      </w:r>
      <w:r w:rsidRPr="00E468F0">
        <w:rPr>
          <w:color w:val="000000"/>
        </w:rPr>
        <w:t xml:space="preserve">риложение № </w:t>
      </w:r>
      <w:r>
        <w:rPr>
          <w:color w:val="000000"/>
        </w:rPr>
        <w:t>3</w:t>
      </w:r>
    </w:p>
    <w:p w:rsidR="0072447F" w:rsidRDefault="0072447F" w:rsidP="0072447F">
      <w:pPr>
        <w:spacing w:after="1"/>
        <w:ind w:left="10620"/>
      </w:pPr>
      <w:r w:rsidRPr="00C001AE">
        <w:rPr>
          <w:color w:val="000000"/>
        </w:rPr>
        <w:t>к Порядк</w:t>
      </w:r>
      <w:r>
        <w:rPr>
          <w:color w:val="000000"/>
        </w:rPr>
        <w:t>у</w:t>
      </w:r>
      <w:r w:rsidRPr="00C001AE">
        <w:rPr>
          <w:color w:val="000000"/>
        </w:rPr>
        <w:t xml:space="preserve"> составления и ведения кассового плана </w:t>
      </w:r>
      <w:proofErr w:type="gramStart"/>
      <w:r w:rsidRPr="00C001AE">
        <w:rPr>
          <w:color w:val="000000"/>
        </w:rPr>
        <w:t>исполнении</w:t>
      </w:r>
      <w:proofErr w:type="gramEnd"/>
      <w:r w:rsidRPr="00C001AE">
        <w:rPr>
          <w:color w:val="000000"/>
        </w:rPr>
        <w:t xml:space="preserve"> бюджета</w:t>
      </w:r>
      <w:r w:rsidR="003A3D54">
        <w:rPr>
          <w:color w:val="000000"/>
        </w:rPr>
        <w:t xml:space="preserve"> СП Новочебенкинский </w:t>
      </w:r>
      <w:r>
        <w:rPr>
          <w:color w:val="000000"/>
        </w:rPr>
        <w:t xml:space="preserve"> сельсовет</w:t>
      </w:r>
      <w:r w:rsidRPr="00C001AE">
        <w:rPr>
          <w:color w:val="000000"/>
        </w:rPr>
        <w:t xml:space="preserve"> муниципального района Зианчуринский район Республики Башкортостан в текущем финансовом году</w:t>
      </w:r>
    </w:p>
    <w:p w:rsidR="0072447F" w:rsidRDefault="0072447F" w:rsidP="0072447F">
      <w:pPr>
        <w:pStyle w:val="ConsPlusNormal"/>
        <w:jc w:val="right"/>
      </w:pPr>
    </w:p>
    <w:p w:rsidR="0072447F" w:rsidRDefault="0072447F" w:rsidP="0072447F">
      <w:pPr>
        <w:pStyle w:val="ConsPlusNonformat"/>
        <w:jc w:val="both"/>
      </w:pPr>
      <w:r>
        <w:rPr>
          <w:sz w:val="16"/>
        </w:rPr>
        <w:t xml:space="preserve">                                                  ПРОГНОЗ КАССОВЫХ ПОСТУПЛЕНИЙ И КАССОВЫХ ВЫПЛАТ </w:t>
      </w:r>
      <w:proofErr w:type="gramStart"/>
      <w:r>
        <w:rPr>
          <w:sz w:val="16"/>
        </w:rPr>
        <w:t>ПО</w:t>
      </w:r>
      <w:proofErr w:type="gramEnd"/>
    </w:p>
    <w:p w:rsidR="0072447F" w:rsidRDefault="0072447F" w:rsidP="0072447F">
      <w:pPr>
        <w:pStyle w:val="ConsPlusNonformat"/>
        <w:jc w:val="both"/>
        <w:rPr>
          <w:sz w:val="16"/>
        </w:rPr>
      </w:pPr>
      <w:r>
        <w:rPr>
          <w:sz w:val="16"/>
        </w:rPr>
        <w:t xml:space="preserve">             ИСТОЧНИКАМ ФИНАНСИРОВАНИЯ ДЕФИЦИТА БЮДЖЕТА СП </w:t>
      </w:r>
      <w:r w:rsidR="003A3D54">
        <w:rPr>
          <w:sz w:val="16"/>
        </w:rPr>
        <w:t>НОВОЧЕБЕНКИНСКИЙ</w:t>
      </w:r>
      <w:r>
        <w:rPr>
          <w:sz w:val="16"/>
        </w:rPr>
        <w:t xml:space="preserve"> СЕЛЬСОВЕТ МР ЗИАНЧУРИНСКИЙ РАЙОН РЕСПУБЛИКИ БАШКОРТОСТАН</w:t>
      </w:r>
    </w:p>
    <w:p w:rsidR="0072447F" w:rsidRDefault="0072447F" w:rsidP="0072447F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</w:t>
      </w:r>
      <w:r w:rsidRPr="0069551D">
        <w:rPr>
          <w:sz w:val="16"/>
        </w:rPr>
        <w:t xml:space="preserve"> </w:t>
      </w:r>
      <w:r>
        <w:rPr>
          <w:sz w:val="16"/>
        </w:rPr>
        <w:t xml:space="preserve">  </w:t>
      </w:r>
      <w:r>
        <w:rPr>
          <w:sz w:val="16"/>
          <w:lang w:val="en-US"/>
        </w:rPr>
        <w:t>N</w:t>
      </w:r>
      <w:r>
        <w:rPr>
          <w:sz w:val="16"/>
        </w:rPr>
        <w:t>_____                                                         ┌──────────────┐</w:t>
      </w:r>
    </w:p>
    <w:p w:rsidR="0072447F" w:rsidRDefault="0072447F" w:rsidP="0072447F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  │     КОДЫ     │</w:t>
      </w:r>
    </w:p>
    <w:p w:rsidR="0072447F" w:rsidRDefault="0072447F" w:rsidP="0072447F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  ├──────────────┤</w:t>
      </w:r>
    </w:p>
    <w:p w:rsidR="0072447F" w:rsidRDefault="0072447F" w:rsidP="0072447F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  │              </w:t>
      </w:r>
      <w:proofErr w:type="spellStart"/>
      <w:r>
        <w:rPr>
          <w:sz w:val="16"/>
        </w:rPr>
        <w:t>│</w:t>
      </w:r>
      <w:proofErr w:type="spellEnd"/>
    </w:p>
    <w:p w:rsidR="0072447F" w:rsidRDefault="0072447F" w:rsidP="0072447F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  ├──────────────┤</w:t>
      </w:r>
    </w:p>
    <w:p w:rsidR="0072447F" w:rsidRDefault="0072447F" w:rsidP="0072447F">
      <w:pPr>
        <w:pStyle w:val="ConsPlusNonformat"/>
        <w:jc w:val="both"/>
      </w:pPr>
      <w:r>
        <w:rPr>
          <w:sz w:val="16"/>
        </w:rPr>
        <w:t xml:space="preserve">                                                        от "_____" __________________ 20__ г.                                     </w:t>
      </w:r>
      <w:proofErr w:type="spellStart"/>
      <w:r>
        <w:rPr>
          <w:sz w:val="16"/>
        </w:rPr>
        <w:t>Дата│</w:t>
      </w:r>
      <w:proofErr w:type="spellEnd"/>
      <w:r>
        <w:rPr>
          <w:sz w:val="16"/>
        </w:rPr>
        <w:t xml:space="preserve">              │</w:t>
      </w:r>
    </w:p>
    <w:p w:rsidR="0072447F" w:rsidRDefault="0072447F" w:rsidP="0072447F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  ├──────────────┤</w:t>
      </w:r>
    </w:p>
    <w:p w:rsidR="0072447F" w:rsidRDefault="0072447F" w:rsidP="0072447F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  │              </w:t>
      </w:r>
      <w:proofErr w:type="spellStart"/>
      <w:r>
        <w:rPr>
          <w:sz w:val="16"/>
        </w:rPr>
        <w:t>│</w:t>
      </w:r>
      <w:proofErr w:type="spellEnd"/>
    </w:p>
    <w:p w:rsidR="0072447F" w:rsidRDefault="0072447F" w:rsidP="0072447F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  ├──────────────┤</w:t>
      </w:r>
    </w:p>
    <w:p w:rsidR="0072447F" w:rsidRDefault="0072447F" w:rsidP="0072447F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по ППП│              │</w:t>
      </w:r>
    </w:p>
    <w:p w:rsidR="0072447F" w:rsidRDefault="0064283C" w:rsidP="0072447F">
      <w:pPr>
        <w:pStyle w:val="ConsPlusNonformat"/>
        <w:jc w:val="both"/>
      </w:pPr>
      <w:r w:rsidRPr="0064283C">
        <w:rPr>
          <w:noProof/>
          <w:sz w:val="16"/>
        </w:rPr>
        <w:pict>
          <v:shape id="_x0000_s1059" type="#_x0000_t32" style="position:absolute;left:0;text-align:left;margin-left:718.05pt;margin-top:7.95pt;width:0;height:13.5pt;z-index:251664384" o:connectortype="straight"/>
        </w:pict>
      </w:r>
      <w:r w:rsidRPr="0064283C">
        <w:rPr>
          <w:noProof/>
          <w:sz w:val="16"/>
        </w:rPr>
        <w:pict>
          <v:shape id="_x0000_s1058" type="#_x0000_t32" style="position:absolute;left:0;text-align:left;margin-left:646.05pt;margin-top:8.7pt;width:.75pt;height:13.5pt;z-index:251663360" o:connectortype="straight"/>
        </w:pict>
      </w:r>
      <w:r w:rsidR="0072447F">
        <w:rPr>
          <w:sz w:val="16"/>
        </w:rPr>
        <w:t>Главный администратор источников финансирования дефицита бюджета    ____________________________________________________              ├──────────────┤</w:t>
      </w:r>
    </w:p>
    <w:p w:rsidR="0072447F" w:rsidRDefault="0072447F" w:rsidP="0072447F">
      <w:pPr>
        <w:pStyle w:val="ConsPlusNonformat"/>
        <w:jc w:val="both"/>
      </w:pPr>
      <w:r>
        <w:rPr>
          <w:sz w:val="16"/>
        </w:rPr>
        <w:t xml:space="preserve">СП </w:t>
      </w:r>
      <w:r w:rsidR="003A3D54">
        <w:rPr>
          <w:sz w:val="16"/>
        </w:rPr>
        <w:t>Новочебенкинский</w:t>
      </w:r>
      <w:r>
        <w:rPr>
          <w:sz w:val="16"/>
        </w:rPr>
        <w:t xml:space="preserve"> сельсовет МР</w:t>
      </w:r>
      <w:r w:rsidRPr="000B1A12">
        <w:rPr>
          <w:sz w:val="16"/>
        </w:rPr>
        <w:t xml:space="preserve"> Зианчуринский район Республики Башкортостан</w:t>
      </w:r>
      <w:r>
        <w:rPr>
          <w:sz w:val="16"/>
        </w:rPr>
        <w:t xml:space="preserve">                                                                    </w:t>
      </w:r>
    </w:p>
    <w:p w:rsidR="0072447F" w:rsidRDefault="0072447F" w:rsidP="0072447F">
      <w:pPr>
        <w:pStyle w:val="ConsPlusNonformat"/>
        <w:jc w:val="both"/>
      </w:pPr>
      <w:r>
        <w:rPr>
          <w:sz w:val="16"/>
        </w:rPr>
        <w:t xml:space="preserve">Единица измерения: руб.                                                                                                        по </w:t>
      </w:r>
      <w:hyperlink r:id="rId9" w:history="1">
        <w:r>
          <w:rPr>
            <w:color w:val="0000FF"/>
            <w:sz w:val="16"/>
          </w:rPr>
          <w:t>ОКЕИ</w:t>
        </w:r>
      </w:hyperlink>
      <w:r>
        <w:rPr>
          <w:sz w:val="16"/>
        </w:rPr>
        <w:t>│     383      │</w:t>
      </w:r>
    </w:p>
    <w:p w:rsidR="0072447F" w:rsidRDefault="0072447F" w:rsidP="0072447F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  └──────────────┘</w:t>
      </w:r>
    </w:p>
    <w:p w:rsidR="0072447F" w:rsidRDefault="0072447F" w:rsidP="0072447F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13"/>
        <w:gridCol w:w="588"/>
        <w:gridCol w:w="776"/>
        <w:gridCol w:w="950"/>
        <w:gridCol w:w="576"/>
        <w:gridCol w:w="860"/>
        <w:gridCol w:w="787"/>
        <w:gridCol w:w="528"/>
        <w:gridCol w:w="634"/>
        <w:gridCol w:w="1105"/>
        <w:gridCol w:w="607"/>
        <w:gridCol w:w="707"/>
        <w:gridCol w:w="976"/>
        <w:gridCol w:w="914"/>
        <w:gridCol w:w="853"/>
        <w:gridCol w:w="784"/>
        <w:gridCol w:w="881"/>
        <w:gridCol w:w="655"/>
      </w:tblGrid>
      <w:tr w:rsidR="0072447F" w:rsidRPr="002342B6" w:rsidTr="00EA707C">
        <w:tc>
          <w:tcPr>
            <w:tcW w:w="519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Наименование показателя</w:t>
            </w:r>
          </w:p>
        </w:tc>
        <w:tc>
          <w:tcPr>
            <w:tcW w:w="214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Код БК</w:t>
            </w:r>
          </w:p>
        </w:tc>
        <w:tc>
          <w:tcPr>
            <w:tcW w:w="261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январь</w:t>
            </w:r>
          </w:p>
        </w:tc>
        <w:tc>
          <w:tcPr>
            <w:tcW w:w="297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февраль</w:t>
            </w:r>
          </w:p>
        </w:tc>
        <w:tc>
          <w:tcPr>
            <w:tcW w:w="190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март</w:t>
            </w:r>
          </w:p>
        </w:tc>
        <w:tc>
          <w:tcPr>
            <w:tcW w:w="285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Итого за 1 квартал</w:t>
            </w:r>
          </w:p>
        </w:tc>
        <w:tc>
          <w:tcPr>
            <w:tcW w:w="267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апрель</w:t>
            </w:r>
          </w:p>
        </w:tc>
        <w:tc>
          <w:tcPr>
            <w:tcW w:w="190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май</w:t>
            </w:r>
          </w:p>
        </w:tc>
        <w:tc>
          <w:tcPr>
            <w:tcW w:w="226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июнь</w:t>
            </w:r>
          </w:p>
        </w:tc>
        <w:tc>
          <w:tcPr>
            <w:tcW w:w="386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Итого за 1 полугодие</w:t>
            </w:r>
          </w:p>
        </w:tc>
        <w:tc>
          <w:tcPr>
            <w:tcW w:w="208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июль</w:t>
            </w:r>
          </w:p>
        </w:tc>
        <w:tc>
          <w:tcPr>
            <w:tcW w:w="237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август</w:t>
            </w:r>
          </w:p>
        </w:tc>
        <w:tc>
          <w:tcPr>
            <w:tcW w:w="326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сентябрь</w:t>
            </w:r>
          </w:p>
        </w:tc>
        <w:tc>
          <w:tcPr>
            <w:tcW w:w="297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Итого за 9 месяцев</w:t>
            </w:r>
          </w:p>
        </w:tc>
        <w:tc>
          <w:tcPr>
            <w:tcW w:w="297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октябрь</w:t>
            </w:r>
          </w:p>
        </w:tc>
        <w:tc>
          <w:tcPr>
            <w:tcW w:w="267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ноябрь</w:t>
            </w:r>
          </w:p>
        </w:tc>
        <w:tc>
          <w:tcPr>
            <w:tcW w:w="297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декабрь</w:t>
            </w:r>
          </w:p>
        </w:tc>
        <w:tc>
          <w:tcPr>
            <w:tcW w:w="237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Итого за год</w:t>
            </w:r>
          </w:p>
        </w:tc>
      </w:tr>
      <w:tr w:rsidR="0072447F" w:rsidRPr="002342B6" w:rsidTr="00EA707C">
        <w:tc>
          <w:tcPr>
            <w:tcW w:w="519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1</w:t>
            </w:r>
          </w:p>
        </w:tc>
        <w:tc>
          <w:tcPr>
            <w:tcW w:w="214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2</w:t>
            </w:r>
          </w:p>
        </w:tc>
        <w:tc>
          <w:tcPr>
            <w:tcW w:w="261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3</w:t>
            </w:r>
          </w:p>
        </w:tc>
        <w:tc>
          <w:tcPr>
            <w:tcW w:w="297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4</w:t>
            </w:r>
          </w:p>
        </w:tc>
        <w:tc>
          <w:tcPr>
            <w:tcW w:w="190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5</w:t>
            </w:r>
          </w:p>
        </w:tc>
        <w:tc>
          <w:tcPr>
            <w:tcW w:w="285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6</w:t>
            </w:r>
          </w:p>
        </w:tc>
        <w:tc>
          <w:tcPr>
            <w:tcW w:w="267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7</w:t>
            </w:r>
          </w:p>
        </w:tc>
        <w:tc>
          <w:tcPr>
            <w:tcW w:w="190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8</w:t>
            </w:r>
          </w:p>
        </w:tc>
        <w:tc>
          <w:tcPr>
            <w:tcW w:w="226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9</w:t>
            </w:r>
          </w:p>
        </w:tc>
        <w:tc>
          <w:tcPr>
            <w:tcW w:w="386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10</w:t>
            </w:r>
          </w:p>
        </w:tc>
        <w:tc>
          <w:tcPr>
            <w:tcW w:w="208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11</w:t>
            </w:r>
          </w:p>
        </w:tc>
        <w:tc>
          <w:tcPr>
            <w:tcW w:w="237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12</w:t>
            </w:r>
          </w:p>
        </w:tc>
        <w:tc>
          <w:tcPr>
            <w:tcW w:w="326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13</w:t>
            </w:r>
          </w:p>
        </w:tc>
        <w:tc>
          <w:tcPr>
            <w:tcW w:w="297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14</w:t>
            </w:r>
          </w:p>
        </w:tc>
        <w:tc>
          <w:tcPr>
            <w:tcW w:w="297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15</w:t>
            </w:r>
          </w:p>
        </w:tc>
        <w:tc>
          <w:tcPr>
            <w:tcW w:w="267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16</w:t>
            </w:r>
          </w:p>
        </w:tc>
        <w:tc>
          <w:tcPr>
            <w:tcW w:w="297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17</w:t>
            </w:r>
          </w:p>
        </w:tc>
        <w:tc>
          <w:tcPr>
            <w:tcW w:w="237" w:type="pct"/>
          </w:tcPr>
          <w:p w:rsidR="0072447F" w:rsidRDefault="0072447F" w:rsidP="003A3D54">
            <w:pPr>
              <w:pStyle w:val="ConsPlusNormal"/>
              <w:ind w:firstLine="0"/>
            </w:pPr>
            <w:r>
              <w:t>18</w:t>
            </w:r>
          </w:p>
        </w:tc>
      </w:tr>
      <w:tr w:rsidR="0072447F" w:rsidRPr="002342B6" w:rsidTr="00EA707C">
        <w:tc>
          <w:tcPr>
            <w:tcW w:w="519" w:type="pct"/>
          </w:tcPr>
          <w:p w:rsidR="0072447F" w:rsidRDefault="0072447F" w:rsidP="003A3D54">
            <w:pPr>
              <w:pStyle w:val="ConsPlusNormal"/>
              <w:ind w:firstLine="0"/>
              <w:jc w:val="both"/>
            </w:pPr>
            <w:r>
              <w:t>Кассовые выплаты, всего</w:t>
            </w:r>
          </w:p>
        </w:tc>
        <w:tc>
          <w:tcPr>
            <w:tcW w:w="214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61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190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85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6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190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26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386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08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3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326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6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37" w:type="pct"/>
          </w:tcPr>
          <w:p w:rsidR="0072447F" w:rsidRDefault="0072447F" w:rsidP="00EA707C">
            <w:pPr>
              <w:pStyle w:val="ConsPlusNormal"/>
            </w:pPr>
          </w:p>
        </w:tc>
      </w:tr>
      <w:tr w:rsidR="0072447F" w:rsidRPr="002342B6" w:rsidTr="00EA707C">
        <w:tc>
          <w:tcPr>
            <w:tcW w:w="519" w:type="pct"/>
          </w:tcPr>
          <w:p w:rsidR="0072447F" w:rsidRDefault="0072447F" w:rsidP="00EA707C">
            <w:pPr>
              <w:pStyle w:val="ConsPlusNormal"/>
              <w:jc w:val="both"/>
            </w:pPr>
          </w:p>
        </w:tc>
        <w:tc>
          <w:tcPr>
            <w:tcW w:w="214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61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190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85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6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190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26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386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08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3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326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6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37" w:type="pct"/>
          </w:tcPr>
          <w:p w:rsidR="0072447F" w:rsidRDefault="0072447F" w:rsidP="00EA707C">
            <w:pPr>
              <w:pStyle w:val="ConsPlusNormal"/>
            </w:pPr>
          </w:p>
        </w:tc>
      </w:tr>
      <w:tr w:rsidR="0072447F" w:rsidRPr="002342B6" w:rsidTr="00EA707C">
        <w:tc>
          <w:tcPr>
            <w:tcW w:w="519" w:type="pct"/>
          </w:tcPr>
          <w:p w:rsidR="0072447F" w:rsidRDefault="0072447F" w:rsidP="00EA707C">
            <w:pPr>
              <w:pStyle w:val="ConsPlusNormal"/>
              <w:jc w:val="both"/>
            </w:pPr>
          </w:p>
        </w:tc>
        <w:tc>
          <w:tcPr>
            <w:tcW w:w="214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61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190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85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6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190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26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386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08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3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326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6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37" w:type="pct"/>
          </w:tcPr>
          <w:p w:rsidR="0072447F" w:rsidRDefault="0072447F" w:rsidP="00EA707C">
            <w:pPr>
              <w:pStyle w:val="ConsPlusNormal"/>
            </w:pPr>
          </w:p>
        </w:tc>
      </w:tr>
      <w:tr w:rsidR="0072447F" w:rsidRPr="002342B6" w:rsidTr="00EA707C">
        <w:tc>
          <w:tcPr>
            <w:tcW w:w="519" w:type="pct"/>
          </w:tcPr>
          <w:p w:rsidR="0072447F" w:rsidRDefault="0072447F" w:rsidP="00EA707C">
            <w:pPr>
              <w:pStyle w:val="ConsPlusNormal"/>
              <w:jc w:val="both"/>
            </w:pPr>
          </w:p>
        </w:tc>
        <w:tc>
          <w:tcPr>
            <w:tcW w:w="214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61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190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85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6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190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26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386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08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3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326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6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37" w:type="pct"/>
          </w:tcPr>
          <w:p w:rsidR="0072447F" w:rsidRDefault="0072447F" w:rsidP="00EA707C">
            <w:pPr>
              <w:pStyle w:val="ConsPlusNormal"/>
            </w:pPr>
          </w:p>
        </w:tc>
      </w:tr>
      <w:tr w:rsidR="0072447F" w:rsidRPr="002342B6" w:rsidTr="00EA707C">
        <w:tc>
          <w:tcPr>
            <w:tcW w:w="519" w:type="pct"/>
          </w:tcPr>
          <w:p w:rsidR="0072447F" w:rsidRDefault="0072447F" w:rsidP="00EA707C">
            <w:pPr>
              <w:pStyle w:val="ConsPlusNormal"/>
              <w:jc w:val="both"/>
            </w:pPr>
          </w:p>
        </w:tc>
        <w:tc>
          <w:tcPr>
            <w:tcW w:w="214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61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190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85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6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190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26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386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08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3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326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6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37" w:type="pct"/>
          </w:tcPr>
          <w:p w:rsidR="0072447F" w:rsidRDefault="0072447F" w:rsidP="00EA707C">
            <w:pPr>
              <w:pStyle w:val="ConsPlusNormal"/>
            </w:pPr>
          </w:p>
        </w:tc>
      </w:tr>
      <w:tr w:rsidR="0072447F" w:rsidRPr="002342B6" w:rsidTr="00EA707C">
        <w:tc>
          <w:tcPr>
            <w:tcW w:w="519" w:type="pct"/>
          </w:tcPr>
          <w:p w:rsidR="0072447F" w:rsidRDefault="0072447F" w:rsidP="003A3D54">
            <w:pPr>
              <w:pStyle w:val="ConsPlusNormal"/>
              <w:ind w:firstLine="0"/>
              <w:jc w:val="both"/>
            </w:pPr>
            <w:r>
              <w:t>Кассовые поступления, всего</w:t>
            </w:r>
          </w:p>
        </w:tc>
        <w:tc>
          <w:tcPr>
            <w:tcW w:w="214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61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190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85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6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190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26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386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08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3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326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6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37" w:type="pct"/>
          </w:tcPr>
          <w:p w:rsidR="0072447F" w:rsidRDefault="0072447F" w:rsidP="00EA707C">
            <w:pPr>
              <w:pStyle w:val="ConsPlusNormal"/>
            </w:pPr>
          </w:p>
        </w:tc>
      </w:tr>
      <w:tr w:rsidR="0072447F" w:rsidRPr="002342B6" w:rsidTr="00EA707C">
        <w:tc>
          <w:tcPr>
            <w:tcW w:w="519" w:type="pct"/>
          </w:tcPr>
          <w:p w:rsidR="0072447F" w:rsidRDefault="0072447F" w:rsidP="00EA707C">
            <w:pPr>
              <w:pStyle w:val="ConsPlusNormal"/>
              <w:jc w:val="both"/>
            </w:pPr>
          </w:p>
        </w:tc>
        <w:tc>
          <w:tcPr>
            <w:tcW w:w="214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61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190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85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6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190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26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386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08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3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326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6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37" w:type="pct"/>
          </w:tcPr>
          <w:p w:rsidR="0072447F" w:rsidRDefault="0072447F" w:rsidP="00EA707C">
            <w:pPr>
              <w:pStyle w:val="ConsPlusNormal"/>
            </w:pPr>
          </w:p>
        </w:tc>
      </w:tr>
      <w:tr w:rsidR="0072447F" w:rsidRPr="002342B6" w:rsidTr="00EA707C">
        <w:tc>
          <w:tcPr>
            <w:tcW w:w="519" w:type="pct"/>
          </w:tcPr>
          <w:p w:rsidR="0072447F" w:rsidRDefault="0072447F" w:rsidP="00EA707C">
            <w:pPr>
              <w:pStyle w:val="ConsPlusNormal"/>
              <w:jc w:val="both"/>
            </w:pPr>
          </w:p>
        </w:tc>
        <w:tc>
          <w:tcPr>
            <w:tcW w:w="214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61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190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85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6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190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26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386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08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3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326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6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37" w:type="pct"/>
          </w:tcPr>
          <w:p w:rsidR="0072447F" w:rsidRDefault="0072447F" w:rsidP="00EA707C">
            <w:pPr>
              <w:pStyle w:val="ConsPlusNormal"/>
            </w:pPr>
          </w:p>
        </w:tc>
      </w:tr>
      <w:tr w:rsidR="0072447F" w:rsidRPr="002342B6" w:rsidTr="00EA707C">
        <w:tc>
          <w:tcPr>
            <w:tcW w:w="519" w:type="pct"/>
          </w:tcPr>
          <w:p w:rsidR="0072447F" w:rsidRDefault="0072447F" w:rsidP="00EA707C">
            <w:pPr>
              <w:pStyle w:val="ConsPlusNormal"/>
              <w:jc w:val="both"/>
            </w:pPr>
          </w:p>
        </w:tc>
        <w:tc>
          <w:tcPr>
            <w:tcW w:w="214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61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190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85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6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190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26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386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08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3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326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6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37" w:type="pct"/>
          </w:tcPr>
          <w:p w:rsidR="0072447F" w:rsidRDefault="0072447F" w:rsidP="00EA707C">
            <w:pPr>
              <w:pStyle w:val="ConsPlusNormal"/>
            </w:pPr>
          </w:p>
        </w:tc>
      </w:tr>
      <w:tr w:rsidR="0072447F" w:rsidRPr="002342B6" w:rsidTr="00EA707C">
        <w:tc>
          <w:tcPr>
            <w:tcW w:w="519" w:type="pct"/>
          </w:tcPr>
          <w:p w:rsidR="0072447F" w:rsidRDefault="0072447F" w:rsidP="00EA707C">
            <w:pPr>
              <w:pStyle w:val="ConsPlusNormal"/>
              <w:jc w:val="both"/>
            </w:pPr>
          </w:p>
        </w:tc>
        <w:tc>
          <w:tcPr>
            <w:tcW w:w="214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61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190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85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6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190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26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386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08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3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326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6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37" w:type="pct"/>
          </w:tcPr>
          <w:p w:rsidR="0072447F" w:rsidRDefault="0072447F" w:rsidP="00EA707C">
            <w:pPr>
              <w:pStyle w:val="ConsPlusNormal"/>
            </w:pPr>
          </w:p>
        </w:tc>
      </w:tr>
      <w:tr w:rsidR="0072447F" w:rsidRPr="002342B6" w:rsidTr="00EA707C">
        <w:tc>
          <w:tcPr>
            <w:tcW w:w="519" w:type="pct"/>
          </w:tcPr>
          <w:p w:rsidR="0072447F" w:rsidRDefault="0072447F" w:rsidP="00EA707C">
            <w:pPr>
              <w:pStyle w:val="ConsPlusNormal"/>
              <w:jc w:val="both"/>
            </w:pPr>
          </w:p>
        </w:tc>
        <w:tc>
          <w:tcPr>
            <w:tcW w:w="214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61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190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85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6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190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26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386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08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3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326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6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37" w:type="pct"/>
          </w:tcPr>
          <w:p w:rsidR="0072447F" w:rsidRDefault="0072447F" w:rsidP="00EA707C">
            <w:pPr>
              <w:pStyle w:val="ConsPlusNormal"/>
            </w:pPr>
          </w:p>
        </w:tc>
      </w:tr>
      <w:tr w:rsidR="0072447F" w:rsidRPr="002342B6" w:rsidTr="00EA707C">
        <w:tc>
          <w:tcPr>
            <w:tcW w:w="519" w:type="pct"/>
          </w:tcPr>
          <w:p w:rsidR="0072447F" w:rsidRDefault="0072447F" w:rsidP="003A3D54">
            <w:pPr>
              <w:pStyle w:val="ConsPlusNormal"/>
              <w:ind w:firstLine="0"/>
              <w:jc w:val="both"/>
            </w:pPr>
            <w:r>
              <w:t>ИТОГО</w:t>
            </w:r>
          </w:p>
        </w:tc>
        <w:tc>
          <w:tcPr>
            <w:tcW w:w="214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61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190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85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6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190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26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386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08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3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326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6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97" w:type="pct"/>
          </w:tcPr>
          <w:p w:rsidR="0072447F" w:rsidRDefault="0072447F" w:rsidP="00EA707C">
            <w:pPr>
              <w:pStyle w:val="ConsPlusNormal"/>
            </w:pPr>
          </w:p>
        </w:tc>
        <w:tc>
          <w:tcPr>
            <w:tcW w:w="237" w:type="pct"/>
          </w:tcPr>
          <w:p w:rsidR="0072447F" w:rsidRDefault="0072447F" w:rsidP="00EA707C">
            <w:pPr>
              <w:pStyle w:val="ConsPlusNormal"/>
            </w:pPr>
          </w:p>
        </w:tc>
      </w:tr>
    </w:tbl>
    <w:p w:rsidR="0072447F" w:rsidRDefault="0072447F" w:rsidP="0072447F">
      <w:pPr>
        <w:pStyle w:val="ConsPlusNormal"/>
        <w:jc w:val="both"/>
      </w:pPr>
    </w:p>
    <w:p w:rsidR="0072447F" w:rsidRDefault="0072447F" w:rsidP="0072447F">
      <w:pPr>
        <w:pStyle w:val="ConsPlusNonformat"/>
        <w:jc w:val="both"/>
      </w:pPr>
      <w:r>
        <w:t>Руководитель        _____________   ___________________________________</w:t>
      </w:r>
    </w:p>
    <w:p w:rsidR="0072447F" w:rsidRDefault="0072447F" w:rsidP="0072447F">
      <w:pPr>
        <w:pStyle w:val="ConsPlusNonformat"/>
        <w:jc w:val="both"/>
      </w:pPr>
      <w:r>
        <w:t>(Начальник отдела)    (подпись)         (расшифровка подписи)</w:t>
      </w:r>
    </w:p>
    <w:p w:rsidR="0072447F" w:rsidRDefault="0072447F" w:rsidP="0072447F">
      <w:pPr>
        <w:pStyle w:val="ConsPlusNonformat"/>
        <w:jc w:val="both"/>
      </w:pPr>
      <w:r>
        <w:t>Исполнитель    _____________ ____________ ______________________ ___________</w:t>
      </w:r>
    </w:p>
    <w:p w:rsidR="0072447F" w:rsidRDefault="0072447F" w:rsidP="0072447F">
      <w:pPr>
        <w:pStyle w:val="ConsPlusNonformat"/>
        <w:jc w:val="both"/>
      </w:pPr>
      <w:r>
        <w:t xml:space="preserve">                (должность)    (подпись)  (расшифровка подписи)  (телефон)</w:t>
      </w:r>
    </w:p>
    <w:p w:rsidR="0072447F" w:rsidRDefault="0072447F" w:rsidP="0072447F">
      <w:pPr>
        <w:pStyle w:val="ConsPlusNonformat"/>
        <w:jc w:val="both"/>
      </w:pPr>
    </w:p>
    <w:p w:rsidR="0072447F" w:rsidRDefault="0072447F" w:rsidP="0072447F">
      <w:pPr>
        <w:pStyle w:val="ConsPlusNonformat"/>
        <w:jc w:val="both"/>
      </w:pPr>
      <w:r>
        <w:t>"_____" __________________ 20___ г.</w:t>
      </w:r>
    </w:p>
    <w:p w:rsidR="0072447F" w:rsidRDefault="0072447F" w:rsidP="0072447F">
      <w:pPr>
        <w:sectPr w:rsidR="0072447F" w:rsidSect="0072447F">
          <w:type w:val="continuous"/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72447F" w:rsidRPr="00C7414F" w:rsidRDefault="0072447F" w:rsidP="0072447F">
      <w:pPr>
        <w:spacing w:after="1"/>
        <w:ind w:left="5664"/>
      </w:pPr>
      <w:r w:rsidRPr="00C7414F">
        <w:lastRenderedPageBreak/>
        <w:t xml:space="preserve">Приложение № </w:t>
      </w:r>
      <w:r>
        <w:t>4</w:t>
      </w:r>
    </w:p>
    <w:p w:rsidR="0072447F" w:rsidRDefault="0072447F" w:rsidP="0072447F">
      <w:pPr>
        <w:spacing w:after="1"/>
        <w:ind w:left="5664"/>
      </w:pPr>
      <w:r w:rsidRPr="00C7414F">
        <w:t xml:space="preserve">к Порядку составления и ведения кассового плана </w:t>
      </w:r>
      <w:proofErr w:type="gramStart"/>
      <w:r w:rsidRPr="00C7414F">
        <w:t>исполнении</w:t>
      </w:r>
      <w:proofErr w:type="gramEnd"/>
      <w:r w:rsidRPr="00C7414F">
        <w:t xml:space="preserve"> бюджета </w:t>
      </w:r>
      <w:r>
        <w:t xml:space="preserve">сельского поселения </w:t>
      </w:r>
      <w:r w:rsidR="003A3D54">
        <w:t xml:space="preserve">Новочебенкинский </w:t>
      </w:r>
      <w:r>
        <w:t xml:space="preserve">сельсовет </w:t>
      </w:r>
      <w:r w:rsidRPr="00C7414F">
        <w:t>муниципального района Зианчуринский район Республики Башкортостан в текущем финансовом году</w:t>
      </w:r>
    </w:p>
    <w:p w:rsidR="0072447F" w:rsidRDefault="0072447F" w:rsidP="0072447F">
      <w:pPr>
        <w:spacing w:after="1"/>
        <w:ind w:left="5664"/>
      </w:pPr>
    </w:p>
    <w:p w:rsidR="0072447F" w:rsidRDefault="0072447F" w:rsidP="0072447F">
      <w:pPr>
        <w:spacing w:after="1"/>
        <w:ind w:left="5664"/>
      </w:pPr>
    </w:p>
    <w:p w:rsidR="0072447F" w:rsidRDefault="0072447F" w:rsidP="0072447F">
      <w:pPr>
        <w:spacing w:after="1"/>
        <w:ind w:left="5664"/>
      </w:pPr>
      <w:r>
        <w:t>УТВЕРЖДАЮ</w:t>
      </w:r>
    </w:p>
    <w:p w:rsidR="0072447F" w:rsidRDefault="0072447F" w:rsidP="0072447F">
      <w:pPr>
        <w:spacing w:after="1"/>
        <w:ind w:left="5664"/>
      </w:pPr>
      <w:r>
        <w:t xml:space="preserve">Глава сельского поселения </w:t>
      </w:r>
      <w:r w:rsidR="003A3D54">
        <w:t>Новочебенкинский</w:t>
      </w:r>
      <w:r>
        <w:t xml:space="preserve"> сельсовет</w:t>
      </w:r>
    </w:p>
    <w:p w:rsidR="0072447F" w:rsidRDefault="0072447F" w:rsidP="0072447F">
      <w:pPr>
        <w:spacing w:after="1"/>
        <w:ind w:left="5664"/>
      </w:pPr>
      <w:r>
        <w:t>___________ ____________________</w:t>
      </w:r>
    </w:p>
    <w:p w:rsidR="0072447F" w:rsidRDefault="0072447F" w:rsidP="0072447F">
      <w:pPr>
        <w:spacing w:after="1"/>
        <w:ind w:left="5664"/>
      </w:pPr>
      <w:r>
        <w:t xml:space="preserve">   (подпись)         (И.О. Фамилия)</w:t>
      </w:r>
    </w:p>
    <w:p w:rsidR="0072447F" w:rsidRPr="00C7414F" w:rsidRDefault="0072447F" w:rsidP="0072447F">
      <w:pPr>
        <w:spacing w:after="1"/>
        <w:ind w:left="5664"/>
      </w:pPr>
      <w:r>
        <w:t>«____» _______________ 20___ г.</w:t>
      </w:r>
    </w:p>
    <w:p w:rsidR="0072447F" w:rsidRDefault="0072447F" w:rsidP="0072447F">
      <w:pPr>
        <w:pStyle w:val="ConsPlusNormal"/>
        <w:jc w:val="center"/>
      </w:pPr>
    </w:p>
    <w:p w:rsidR="0072447F" w:rsidRDefault="0072447F" w:rsidP="0072447F">
      <w:pPr>
        <w:pStyle w:val="ConsPlusNonformat"/>
        <w:jc w:val="both"/>
      </w:pPr>
    </w:p>
    <w:p w:rsidR="0072447F" w:rsidRDefault="0072447F" w:rsidP="0072447F">
      <w:pPr>
        <w:pStyle w:val="ConsPlusNonformat"/>
        <w:jc w:val="center"/>
      </w:pPr>
      <w:r>
        <w:t>КАССОВЫЙ ПЛАН</w:t>
      </w:r>
    </w:p>
    <w:p w:rsidR="0072447F" w:rsidRDefault="0072447F" w:rsidP="0072447F">
      <w:pPr>
        <w:pStyle w:val="ConsPlusNonformat"/>
        <w:jc w:val="center"/>
      </w:pPr>
      <w:r>
        <w:t xml:space="preserve">ИСПОЛНЕНИЯ БЮДЖЕТА СЕЛЬСКОГО ПОСЕЛЕНИЯ </w:t>
      </w:r>
      <w:r w:rsidR="003A3D54">
        <w:t>НОВОЧЕБЕНКИНСКИЙ</w:t>
      </w:r>
      <w:r>
        <w:t xml:space="preserve"> СЕЛЬСОВЕТ МУНИЦИПАЛЬНОГО РАЙОНА</w:t>
      </w:r>
    </w:p>
    <w:p w:rsidR="0072447F" w:rsidRDefault="0072447F" w:rsidP="0072447F">
      <w:pPr>
        <w:pStyle w:val="ConsPlusNonformat"/>
        <w:jc w:val="center"/>
      </w:pPr>
      <w:r>
        <w:t>ЗИАНЧУРИНСКИЙ РАЙОН РЕСПУБЛИКИ БАШКОРТОСТАН на 20__ г.</w:t>
      </w:r>
    </w:p>
    <w:p w:rsidR="0072447F" w:rsidRDefault="0072447F" w:rsidP="0072447F">
      <w:pPr>
        <w:pStyle w:val="ConsPlusNonformat"/>
        <w:jc w:val="center"/>
      </w:pPr>
    </w:p>
    <w:p w:rsidR="0072447F" w:rsidRDefault="0072447F" w:rsidP="0072447F">
      <w:pPr>
        <w:pStyle w:val="ConsPlusNonformat"/>
        <w:jc w:val="both"/>
      </w:pPr>
      <w:r>
        <w:t xml:space="preserve">                       на "__" ___________ 20__ г.</w:t>
      </w:r>
    </w:p>
    <w:p w:rsidR="0072447F" w:rsidRDefault="0072447F" w:rsidP="0072447F">
      <w:pPr>
        <w:pStyle w:val="ConsPlusNonformat"/>
        <w:jc w:val="both"/>
      </w:pPr>
    </w:p>
    <w:p w:rsidR="0072447F" w:rsidRDefault="0072447F" w:rsidP="0072447F">
      <w:pPr>
        <w:pStyle w:val="ConsPlusNonformat"/>
        <w:jc w:val="both"/>
      </w:pPr>
      <w:r>
        <w:t>Наименование органа,</w:t>
      </w:r>
    </w:p>
    <w:p w:rsidR="0072447F" w:rsidRDefault="0072447F" w:rsidP="0072447F">
      <w:pPr>
        <w:pStyle w:val="ConsPlusNonformat"/>
        <w:jc w:val="both"/>
      </w:pPr>
      <w:proofErr w:type="gramStart"/>
      <w:r>
        <w:t>осуществляющего</w:t>
      </w:r>
      <w:proofErr w:type="gramEnd"/>
      <w:r>
        <w:t xml:space="preserve"> составление</w:t>
      </w:r>
    </w:p>
    <w:p w:rsidR="0072447F" w:rsidRDefault="0072447F" w:rsidP="0072447F">
      <w:pPr>
        <w:pStyle w:val="ConsPlusNonformat"/>
        <w:jc w:val="both"/>
      </w:pPr>
      <w:r>
        <w:t>и ведение кассового плана</w:t>
      </w:r>
    </w:p>
    <w:p w:rsidR="0072447F" w:rsidRDefault="0072447F" w:rsidP="0072447F">
      <w:pPr>
        <w:pStyle w:val="ConsPlusNonformat"/>
        <w:jc w:val="both"/>
      </w:pPr>
      <w:r>
        <w:t>исполнения бюджета сельского</w:t>
      </w:r>
    </w:p>
    <w:p w:rsidR="0072447F" w:rsidRDefault="0072447F" w:rsidP="0072447F">
      <w:pPr>
        <w:pStyle w:val="ConsPlusNonformat"/>
        <w:jc w:val="both"/>
      </w:pPr>
      <w:r>
        <w:t xml:space="preserve">поселения </w:t>
      </w:r>
      <w:r w:rsidR="003A3D54">
        <w:t>Новочебенкинский</w:t>
      </w:r>
      <w:r>
        <w:t xml:space="preserve"> сельсовет</w:t>
      </w:r>
    </w:p>
    <w:p w:rsidR="0072447F" w:rsidRDefault="0072447F" w:rsidP="0072447F">
      <w:pPr>
        <w:pStyle w:val="ConsPlusNonformat"/>
        <w:jc w:val="both"/>
      </w:pPr>
      <w:r>
        <w:t>муниципального района</w:t>
      </w:r>
    </w:p>
    <w:p w:rsidR="0072447F" w:rsidRDefault="0072447F" w:rsidP="0072447F">
      <w:pPr>
        <w:pStyle w:val="ConsPlusNonformat"/>
        <w:jc w:val="both"/>
      </w:pPr>
      <w:r>
        <w:t>Зианчуринский район</w:t>
      </w:r>
    </w:p>
    <w:p w:rsidR="0072447F" w:rsidRDefault="0072447F" w:rsidP="0072447F">
      <w:pPr>
        <w:pStyle w:val="ConsPlusNonformat"/>
        <w:jc w:val="both"/>
      </w:pPr>
      <w:r>
        <w:t xml:space="preserve">Республики Башкортостан     </w:t>
      </w:r>
      <w:r>
        <w:tab/>
      </w:r>
    </w:p>
    <w:p w:rsidR="0072447F" w:rsidRDefault="0072447F" w:rsidP="0072447F">
      <w:pPr>
        <w:pStyle w:val="ConsPlusNonformat"/>
        <w:jc w:val="both"/>
      </w:pPr>
    </w:p>
    <w:p w:rsidR="0072447F" w:rsidRDefault="0072447F" w:rsidP="0072447F">
      <w:pPr>
        <w:pStyle w:val="ConsPlusNonformat"/>
        <w:jc w:val="both"/>
      </w:pPr>
      <w:r>
        <w:t>Единица измерения: руб.</w:t>
      </w:r>
    </w:p>
    <w:p w:rsidR="0072447F" w:rsidRDefault="0072447F" w:rsidP="0072447F">
      <w:pPr>
        <w:pStyle w:val="ConsPlusNormal"/>
        <w:ind w:firstLine="540"/>
        <w:jc w:val="both"/>
      </w:pPr>
    </w:p>
    <w:p w:rsidR="0072447F" w:rsidRDefault="0072447F" w:rsidP="0072447F">
      <w:pPr>
        <w:sectPr w:rsidR="0072447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60"/>
        <w:gridCol w:w="840"/>
        <w:gridCol w:w="600"/>
        <w:gridCol w:w="600"/>
        <w:gridCol w:w="600"/>
        <w:gridCol w:w="840"/>
        <w:gridCol w:w="600"/>
        <w:gridCol w:w="600"/>
        <w:gridCol w:w="600"/>
        <w:gridCol w:w="840"/>
        <w:gridCol w:w="600"/>
        <w:gridCol w:w="600"/>
        <w:gridCol w:w="720"/>
        <w:gridCol w:w="840"/>
        <w:gridCol w:w="600"/>
        <w:gridCol w:w="600"/>
        <w:gridCol w:w="600"/>
        <w:gridCol w:w="720"/>
      </w:tblGrid>
      <w:tr w:rsidR="0072447F" w:rsidRPr="002342B6" w:rsidTr="00EA707C">
        <w:tc>
          <w:tcPr>
            <w:tcW w:w="2460" w:type="dxa"/>
            <w:vAlign w:val="center"/>
          </w:tcPr>
          <w:p w:rsidR="0072447F" w:rsidRDefault="0072447F" w:rsidP="003A3D54">
            <w:pPr>
              <w:pStyle w:val="ConsPlusNormal"/>
              <w:ind w:firstLine="0"/>
            </w:pPr>
            <w:r>
              <w:lastRenderedPageBreak/>
              <w:t>Наименование показателя</w:t>
            </w:r>
          </w:p>
        </w:tc>
        <w:tc>
          <w:tcPr>
            <w:tcW w:w="840" w:type="dxa"/>
            <w:vAlign w:val="center"/>
          </w:tcPr>
          <w:p w:rsidR="0072447F" w:rsidRDefault="0072447F" w:rsidP="003A3D54">
            <w:pPr>
              <w:pStyle w:val="ConsPlusNormal"/>
              <w:ind w:firstLine="0"/>
            </w:pPr>
            <w:r>
              <w:t>Код строки</w:t>
            </w:r>
          </w:p>
        </w:tc>
        <w:tc>
          <w:tcPr>
            <w:tcW w:w="600" w:type="dxa"/>
            <w:vAlign w:val="center"/>
          </w:tcPr>
          <w:p w:rsidR="0072447F" w:rsidRDefault="0072447F" w:rsidP="003A3D54">
            <w:pPr>
              <w:pStyle w:val="ConsPlusNormal"/>
              <w:ind w:firstLine="0"/>
            </w:pPr>
            <w:r>
              <w:t>январь</w:t>
            </w:r>
          </w:p>
        </w:tc>
        <w:tc>
          <w:tcPr>
            <w:tcW w:w="600" w:type="dxa"/>
            <w:vAlign w:val="center"/>
          </w:tcPr>
          <w:p w:rsidR="0072447F" w:rsidRDefault="0072447F" w:rsidP="003A3D54">
            <w:pPr>
              <w:pStyle w:val="ConsPlusNormal"/>
              <w:ind w:firstLine="0"/>
            </w:pPr>
            <w:r>
              <w:t>февраль</w:t>
            </w:r>
          </w:p>
        </w:tc>
        <w:tc>
          <w:tcPr>
            <w:tcW w:w="600" w:type="dxa"/>
            <w:vAlign w:val="center"/>
          </w:tcPr>
          <w:p w:rsidR="0072447F" w:rsidRDefault="0072447F" w:rsidP="003A3D54">
            <w:pPr>
              <w:pStyle w:val="ConsPlusNormal"/>
              <w:ind w:firstLine="0"/>
            </w:pPr>
            <w:r>
              <w:t>март</w:t>
            </w:r>
          </w:p>
        </w:tc>
        <w:tc>
          <w:tcPr>
            <w:tcW w:w="840" w:type="dxa"/>
            <w:vAlign w:val="center"/>
          </w:tcPr>
          <w:p w:rsidR="0072447F" w:rsidRDefault="0072447F" w:rsidP="003A3D54">
            <w:pPr>
              <w:pStyle w:val="ConsPlusNormal"/>
              <w:ind w:firstLine="0"/>
            </w:pPr>
            <w:r>
              <w:t>Итого за 1 квартал</w:t>
            </w:r>
          </w:p>
        </w:tc>
        <w:tc>
          <w:tcPr>
            <w:tcW w:w="600" w:type="dxa"/>
            <w:vAlign w:val="center"/>
          </w:tcPr>
          <w:p w:rsidR="0072447F" w:rsidRDefault="0072447F" w:rsidP="003A3D54">
            <w:pPr>
              <w:pStyle w:val="ConsPlusNormal"/>
              <w:ind w:firstLine="0"/>
            </w:pPr>
            <w:r>
              <w:t>апрель</w:t>
            </w:r>
          </w:p>
        </w:tc>
        <w:tc>
          <w:tcPr>
            <w:tcW w:w="600" w:type="dxa"/>
            <w:vAlign w:val="center"/>
          </w:tcPr>
          <w:p w:rsidR="0072447F" w:rsidRDefault="0072447F" w:rsidP="003A3D54">
            <w:pPr>
              <w:pStyle w:val="ConsPlusNormal"/>
              <w:ind w:firstLine="0"/>
            </w:pPr>
            <w:r>
              <w:t>май</w:t>
            </w:r>
          </w:p>
        </w:tc>
        <w:tc>
          <w:tcPr>
            <w:tcW w:w="600" w:type="dxa"/>
            <w:vAlign w:val="center"/>
          </w:tcPr>
          <w:p w:rsidR="0072447F" w:rsidRDefault="0072447F" w:rsidP="003A3D54">
            <w:pPr>
              <w:pStyle w:val="ConsPlusNormal"/>
              <w:ind w:firstLine="0"/>
            </w:pPr>
            <w:r>
              <w:t>июнь</w:t>
            </w:r>
          </w:p>
        </w:tc>
        <w:tc>
          <w:tcPr>
            <w:tcW w:w="840" w:type="dxa"/>
            <w:vAlign w:val="center"/>
          </w:tcPr>
          <w:p w:rsidR="0072447F" w:rsidRDefault="0072447F" w:rsidP="003A3D54">
            <w:pPr>
              <w:pStyle w:val="ConsPlusNormal"/>
              <w:ind w:firstLine="0"/>
            </w:pPr>
            <w:r>
              <w:t>Итого за 1 полугодие</w:t>
            </w:r>
          </w:p>
        </w:tc>
        <w:tc>
          <w:tcPr>
            <w:tcW w:w="600" w:type="dxa"/>
            <w:vAlign w:val="center"/>
          </w:tcPr>
          <w:p w:rsidR="0072447F" w:rsidRDefault="0072447F" w:rsidP="003A3D54">
            <w:pPr>
              <w:pStyle w:val="ConsPlusNormal"/>
              <w:ind w:firstLine="0"/>
            </w:pPr>
            <w:r>
              <w:t>июль</w:t>
            </w:r>
          </w:p>
        </w:tc>
        <w:tc>
          <w:tcPr>
            <w:tcW w:w="600" w:type="dxa"/>
            <w:vAlign w:val="center"/>
          </w:tcPr>
          <w:p w:rsidR="0072447F" w:rsidRDefault="0072447F" w:rsidP="003A3D54">
            <w:pPr>
              <w:pStyle w:val="ConsPlusNormal"/>
              <w:ind w:firstLine="0"/>
            </w:pPr>
            <w:r>
              <w:t>август</w:t>
            </w:r>
          </w:p>
        </w:tc>
        <w:tc>
          <w:tcPr>
            <w:tcW w:w="720" w:type="dxa"/>
            <w:vAlign w:val="center"/>
          </w:tcPr>
          <w:p w:rsidR="0072447F" w:rsidRDefault="0072447F" w:rsidP="003A3D54">
            <w:pPr>
              <w:pStyle w:val="ConsPlusNormal"/>
              <w:ind w:firstLine="0"/>
            </w:pPr>
            <w:r>
              <w:t>сентябрь</w:t>
            </w:r>
          </w:p>
        </w:tc>
        <w:tc>
          <w:tcPr>
            <w:tcW w:w="840" w:type="dxa"/>
            <w:vAlign w:val="center"/>
          </w:tcPr>
          <w:p w:rsidR="0072447F" w:rsidRDefault="0072447F" w:rsidP="003A3D54">
            <w:pPr>
              <w:pStyle w:val="ConsPlusNormal"/>
              <w:ind w:firstLine="0"/>
            </w:pPr>
            <w:r>
              <w:t>Итого за 9 месяцев</w:t>
            </w:r>
          </w:p>
        </w:tc>
        <w:tc>
          <w:tcPr>
            <w:tcW w:w="600" w:type="dxa"/>
            <w:vAlign w:val="center"/>
          </w:tcPr>
          <w:p w:rsidR="0072447F" w:rsidRDefault="0072447F" w:rsidP="003A3D54">
            <w:pPr>
              <w:pStyle w:val="ConsPlusNormal"/>
              <w:ind w:firstLine="0"/>
            </w:pPr>
            <w:r>
              <w:t>октябрь</w:t>
            </w:r>
          </w:p>
        </w:tc>
        <w:tc>
          <w:tcPr>
            <w:tcW w:w="600" w:type="dxa"/>
            <w:vAlign w:val="center"/>
          </w:tcPr>
          <w:p w:rsidR="0072447F" w:rsidRDefault="0072447F" w:rsidP="003A3D54">
            <w:pPr>
              <w:pStyle w:val="ConsPlusNormal"/>
              <w:ind w:firstLine="0"/>
            </w:pPr>
            <w:r>
              <w:t>ноябрь</w:t>
            </w:r>
          </w:p>
        </w:tc>
        <w:tc>
          <w:tcPr>
            <w:tcW w:w="600" w:type="dxa"/>
            <w:vAlign w:val="center"/>
          </w:tcPr>
          <w:p w:rsidR="0072447F" w:rsidRDefault="0072447F" w:rsidP="003A3D54">
            <w:pPr>
              <w:pStyle w:val="ConsPlusNormal"/>
              <w:ind w:firstLine="0"/>
            </w:pPr>
            <w:r>
              <w:t>декабрь</w:t>
            </w:r>
          </w:p>
        </w:tc>
        <w:tc>
          <w:tcPr>
            <w:tcW w:w="720" w:type="dxa"/>
            <w:vAlign w:val="center"/>
          </w:tcPr>
          <w:p w:rsidR="0072447F" w:rsidRDefault="0072447F" w:rsidP="003A3D54">
            <w:pPr>
              <w:pStyle w:val="ConsPlusNormal"/>
              <w:ind w:firstLine="0"/>
            </w:pPr>
            <w:r>
              <w:t>Итого за год</w:t>
            </w:r>
          </w:p>
        </w:tc>
      </w:tr>
      <w:tr w:rsidR="0072447F" w:rsidRPr="002342B6" w:rsidTr="00EA707C">
        <w:tc>
          <w:tcPr>
            <w:tcW w:w="2460" w:type="dxa"/>
            <w:vAlign w:val="center"/>
          </w:tcPr>
          <w:p w:rsidR="0072447F" w:rsidRDefault="0072447F" w:rsidP="003A3D54">
            <w:pPr>
              <w:pStyle w:val="ConsPlusNormal"/>
              <w:ind w:firstLine="0"/>
            </w:pPr>
            <w:r>
              <w:t>1</w:t>
            </w:r>
          </w:p>
        </w:tc>
        <w:tc>
          <w:tcPr>
            <w:tcW w:w="840" w:type="dxa"/>
            <w:vAlign w:val="center"/>
          </w:tcPr>
          <w:p w:rsidR="0072447F" w:rsidRDefault="0072447F" w:rsidP="003A3D54">
            <w:pPr>
              <w:pStyle w:val="ConsPlusNormal"/>
              <w:ind w:firstLine="0"/>
            </w:pPr>
            <w:r>
              <w:t>2</w:t>
            </w:r>
          </w:p>
        </w:tc>
        <w:tc>
          <w:tcPr>
            <w:tcW w:w="600" w:type="dxa"/>
            <w:vAlign w:val="center"/>
          </w:tcPr>
          <w:p w:rsidR="0072447F" w:rsidRDefault="0072447F" w:rsidP="003A3D54">
            <w:pPr>
              <w:pStyle w:val="ConsPlusNormal"/>
              <w:ind w:firstLine="0"/>
            </w:pPr>
            <w:r>
              <w:t>3</w:t>
            </w:r>
          </w:p>
        </w:tc>
        <w:tc>
          <w:tcPr>
            <w:tcW w:w="600" w:type="dxa"/>
            <w:vAlign w:val="center"/>
          </w:tcPr>
          <w:p w:rsidR="0072447F" w:rsidRDefault="0072447F" w:rsidP="003A3D54">
            <w:pPr>
              <w:pStyle w:val="ConsPlusNormal"/>
              <w:ind w:firstLine="0"/>
            </w:pPr>
            <w:r>
              <w:t>4</w:t>
            </w:r>
          </w:p>
        </w:tc>
        <w:tc>
          <w:tcPr>
            <w:tcW w:w="600" w:type="dxa"/>
            <w:vAlign w:val="center"/>
          </w:tcPr>
          <w:p w:rsidR="0072447F" w:rsidRDefault="0072447F" w:rsidP="003A3D54">
            <w:pPr>
              <w:pStyle w:val="ConsPlusNormal"/>
              <w:ind w:firstLine="0"/>
            </w:pPr>
            <w:r>
              <w:t>5</w:t>
            </w:r>
          </w:p>
        </w:tc>
        <w:tc>
          <w:tcPr>
            <w:tcW w:w="840" w:type="dxa"/>
            <w:vAlign w:val="center"/>
          </w:tcPr>
          <w:p w:rsidR="0072447F" w:rsidRDefault="0072447F" w:rsidP="003A3D54">
            <w:pPr>
              <w:pStyle w:val="ConsPlusNormal"/>
              <w:ind w:firstLine="0"/>
            </w:pPr>
            <w:r>
              <w:t>6</w:t>
            </w:r>
          </w:p>
        </w:tc>
        <w:tc>
          <w:tcPr>
            <w:tcW w:w="600" w:type="dxa"/>
            <w:vAlign w:val="center"/>
          </w:tcPr>
          <w:p w:rsidR="0072447F" w:rsidRDefault="0072447F" w:rsidP="003A3D54">
            <w:pPr>
              <w:pStyle w:val="ConsPlusNormal"/>
              <w:ind w:firstLine="0"/>
            </w:pPr>
            <w:r>
              <w:t>7</w:t>
            </w:r>
          </w:p>
        </w:tc>
        <w:tc>
          <w:tcPr>
            <w:tcW w:w="600" w:type="dxa"/>
            <w:vAlign w:val="center"/>
          </w:tcPr>
          <w:p w:rsidR="0072447F" w:rsidRDefault="0072447F" w:rsidP="003A3D54">
            <w:pPr>
              <w:pStyle w:val="ConsPlusNormal"/>
              <w:ind w:firstLine="0"/>
            </w:pPr>
            <w:r>
              <w:t>8</w:t>
            </w:r>
          </w:p>
        </w:tc>
        <w:tc>
          <w:tcPr>
            <w:tcW w:w="600" w:type="dxa"/>
            <w:vAlign w:val="center"/>
          </w:tcPr>
          <w:p w:rsidR="0072447F" w:rsidRDefault="0072447F" w:rsidP="003A3D54">
            <w:pPr>
              <w:pStyle w:val="ConsPlusNormal"/>
              <w:ind w:firstLine="0"/>
            </w:pPr>
            <w:r>
              <w:t>9</w:t>
            </w:r>
          </w:p>
        </w:tc>
        <w:tc>
          <w:tcPr>
            <w:tcW w:w="840" w:type="dxa"/>
            <w:vAlign w:val="center"/>
          </w:tcPr>
          <w:p w:rsidR="0072447F" w:rsidRDefault="0072447F" w:rsidP="003A3D54">
            <w:pPr>
              <w:pStyle w:val="ConsPlusNormal"/>
              <w:ind w:firstLine="0"/>
            </w:pPr>
            <w:r>
              <w:t>10</w:t>
            </w:r>
          </w:p>
        </w:tc>
        <w:tc>
          <w:tcPr>
            <w:tcW w:w="600" w:type="dxa"/>
            <w:vAlign w:val="center"/>
          </w:tcPr>
          <w:p w:rsidR="0072447F" w:rsidRDefault="0072447F" w:rsidP="003A3D54">
            <w:pPr>
              <w:pStyle w:val="ConsPlusNormal"/>
              <w:ind w:firstLine="0"/>
            </w:pPr>
            <w:r>
              <w:t>11</w:t>
            </w:r>
          </w:p>
        </w:tc>
        <w:tc>
          <w:tcPr>
            <w:tcW w:w="600" w:type="dxa"/>
            <w:vAlign w:val="center"/>
          </w:tcPr>
          <w:p w:rsidR="0072447F" w:rsidRDefault="0072447F" w:rsidP="003A3D54">
            <w:pPr>
              <w:pStyle w:val="ConsPlusNormal"/>
              <w:ind w:firstLine="0"/>
            </w:pPr>
            <w:r>
              <w:t>12</w:t>
            </w:r>
          </w:p>
        </w:tc>
        <w:tc>
          <w:tcPr>
            <w:tcW w:w="720" w:type="dxa"/>
            <w:vAlign w:val="center"/>
          </w:tcPr>
          <w:p w:rsidR="0072447F" w:rsidRDefault="0072447F" w:rsidP="003A3D54">
            <w:pPr>
              <w:pStyle w:val="ConsPlusNormal"/>
              <w:ind w:firstLine="0"/>
            </w:pPr>
            <w:r>
              <w:t>13</w:t>
            </w:r>
          </w:p>
        </w:tc>
        <w:tc>
          <w:tcPr>
            <w:tcW w:w="840" w:type="dxa"/>
            <w:vAlign w:val="center"/>
          </w:tcPr>
          <w:p w:rsidR="0072447F" w:rsidRDefault="0072447F" w:rsidP="003A3D54">
            <w:pPr>
              <w:pStyle w:val="ConsPlusNormal"/>
              <w:ind w:firstLine="0"/>
            </w:pPr>
            <w:r>
              <w:t>14</w:t>
            </w:r>
          </w:p>
        </w:tc>
        <w:tc>
          <w:tcPr>
            <w:tcW w:w="600" w:type="dxa"/>
            <w:vAlign w:val="center"/>
          </w:tcPr>
          <w:p w:rsidR="0072447F" w:rsidRDefault="0072447F" w:rsidP="003A3D54">
            <w:pPr>
              <w:pStyle w:val="ConsPlusNormal"/>
              <w:ind w:firstLine="0"/>
            </w:pPr>
            <w:r>
              <w:t>15</w:t>
            </w:r>
          </w:p>
        </w:tc>
        <w:tc>
          <w:tcPr>
            <w:tcW w:w="600" w:type="dxa"/>
            <w:vAlign w:val="center"/>
          </w:tcPr>
          <w:p w:rsidR="0072447F" w:rsidRDefault="0072447F" w:rsidP="003A3D54">
            <w:pPr>
              <w:pStyle w:val="ConsPlusNormal"/>
              <w:ind w:firstLine="0"/>
            </w:pPr>
            <w:r>
              <w:t>16</w:t>
            </w:r>
          </w:p>
        </w:tc>
        <w:tc>
          <w:tcPr>
            <w:tcW w:w="600" w:type="dxa"/>
            <w:vAlign w:val="center"/>
          </w:tcPr>
          <w:p w:rsidR="0072447F" w:rsidRDefault="0072447F" w:rsidP="003A3D54">
            <w:pPr>
              <w:pStyle w:val="ConsPlusNormal"/>
              <w:ind w:firstLine="0"/>
            </w:pPr>
            <w:r>
              <w:t>17</w:t>
            </w:r>
          </w:p>
        </w:tc>
        <w:tc>
          <w:tcPr>
            <w:tcW w:w="720" w:type="dxa"/>
            <w:vAlign w:val="center"/>
          </w:tcPr>
          <w:p w:rsidR="0072447F" w:rsidRDefault="0072447F" w:rsidP="003A3D54">
            <w:pPr>
              <w:pStyle w:val="ConsPlusNormal"/>
              <w:ind w:firstLine="0"/>
            </w:pPr>
            <w:r>
              <w:t>18</w:t>
            </w:r>
          </w:p>
        </w:tc>
      </w:tr>
      <w:tr w:rsidR="0072447F" w:rsidRPr="002342B6" w:rsidTr="00EA707C">
        <w:tc>
          <w:tcPr>
            <w:tcW w:w="246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 xml:space="preserve">Остатки на едином счете бюджета СП </w:t>
            </w:r>
            <w:r w:rsidR="003A3D54">
              <w:t>Новочебенкинский</w:t>
            </w:r>
            <w:r>
              <w:t xml:space="preserve"> сельсовет </w:t>
            </w:r>
            <w:r w:rsidRPr="00CE57D2">
              <w:t>муниципального района Зианчуринский район</w:t>
            </w:r>
            <w:r>
              <w:t xml:space="preserve"> Республики Башкортостан на начало отчетного периода</w:t>
            </w:r>
          </w:p>
        </w:tc>
        <w:tc>
          <w:tcPr>
            <w:tcW w:w="84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>0100</w:t>
            </w: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</w:tr>
      <w:tr w:rsidR="0072447F" w:rsidRPr="002342B6" w:rsidTr="00EA707C">
        <w:tc>
          <w:tcPr>
            <w:tcW w:w="246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 xml:space="preserve">Кассовые поступления - </w:t>
            </w:r>
            <w:proofErr w:type="spellStart"/>
            <w:r>
              <w:t>всего</w:t>
            </w:r>
            <w:proofErr w:type="gramStart"/>
            <w:r>
              <w:t>,в</w:t>
            </w:r>
            <w:proofErr w:type="spellEnd"/>
            <w:proofErr w:type="gramEnd"/>
            <w:r>
              <w:t xml:space="preserve"> том числе:</w:t>
            </w:r>
          </w:p>
        </w:tc>
        <w:tc>
          <w:tcPr>
            <w:tcW w:w="84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>0200</w:t>
            </w: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</w:tr>
      <w:tr w:rsidR="0072447F" w:rsidRPr="002342B6" w:rsidTr="00EA707C">
        <w:tc>
          <w:tcPr>
            <w:tcW w:w="246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>Налоговые и неналоговые доходы,</w:t>
            </w:r>
          </w:p>
          <w:p w:rsidR="0072447F" w:rsidRDefault="0072447F" w:rsidP="003A3D54">
            <w:pPr>
              <w:pStyle w:val="ConsPlusNormal"/>
              <w:ind w:firstLine="0"/>
            </w:pPr>
            <w:r>
              <w:t>в том числе:</w:t>
            </w:r>
          </w:p>
        </w:tc>
        <w:tc>
          <w:tcPr>
            <w:tcW w:w="84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>0210</w:t>
            </w: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</w:tr>
      <w:tr w:rsidR="0072447F" w:rsidRPr="002342B6" w:rsidTr="00EA707C">
        <w:tc>
          <w:tcPr>
            <w:tcW w:w="246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>налоговые доходы</w:t>
            </w:r>
          </w:p>
        </w:tc>
        <w:tc>
          <w:tcPr>
            <w:tcW w:w="84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>0211</w:t>
            </w: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</w:tr>
      <w:tr w:rsidR="0072447F" w:rsidRPr="002342B6" w:rsidTr="00EA707C">
        <w:tc>
          <w:tcPr>
            <w:tcW w:w="246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>неналоговые доходы</w:t>
            </w:r>
          </w:p>
        </w:tc>
        <w:tc>
          <w:tcPr>
            <w:tcW w:w="84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>0212</w:t>
            </w: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</w:tr>
      <w:tr w:rsidR="0072447F" w:rsidRPr="002342B6" w:rsidTr="00EA707C">
        <w:tc>
          <w:tcPr>
            <w:tcW w:w="246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>Безвозмездные поступления</w:t>
            </w:r>
          </w:p>
        </w:tc>
        <w:tc>
          <w:tcPr>
            <w:tcW w:w="84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>0230</w:t>
            </w: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</w:tr>
      <w:tr w:rsidR="0072447F" w:rsidRPr="002342B6" w:rsidTr="00EA707C">
        <w:tc>
          <w:tcPr>
            <w:tcW w:w="246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 xml:space="preserve">Поступления источников финансирования дефицита бюджета СП </w:t>
            </w:r>
            <w:r w:rsidR="003A3D54">
              <w:t>Новочебенкинский</w:t>
            </w:r>
            <w:r>
              <w:t xml:space="preserve"> сельсовет </w:t>
            </w:r>
            <w:r w:rsidRPr="00CE57D2">
              <w:t>муниципального района Зианчуринский район</w:t>
            </w:r>
            <w:r>
              <w:t xml:space="preserve"> Республики Башкортостан - всего,</w:t>
            </w:r>
          </w:p>
          <w:p w:rsidR="0072447F" w:rsidRDefault="0072447F" w:rsidP="00EA707C">
            <w:pPr>
              <w:pStyle w:val="ConsPlusNormal"/>
            </w:pPr>
            <w:r>
              <w:t>из них:</w:t>
            </w:r>
          </w:p>
        </w:tc>
        <w:tc>
          <w:tcPr>
            <w:tcW w:w="84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>0240</w:t>
            </w: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</w:tr>
      <w:tr w:rsidR="0072447F" w:rsidRPr="002342B6" w:rsidTr="00EA707C">
        <w:tc>
          <w:tcPr>
            <w:tcW w:w="246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 xml:space="preserve">размещение муниципальных ценных </w:t>
            </w:r>
            <w:r>
              <w:lastRenderedPageBreak/>
              <w:t>бумаг</w:t>
            </w:r>
          </w:p>
        </w:tc>
        <w:tc>
          <w:tcPr>
            <w:tcW w:w="84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lastRenderedPageBreak/>
              <w:t>0241</w:t>
            </w: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</w:tr>
      <w:tr w:rsidR="0072447F" w:rsidRPr="002342B6" w:rsidTr="00EA707C">
        <w:tc>
          <w:tcPr>
            <w:tcW w:w="246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lastRenderedPageBreak/>
              <w:t>привлечение бюджетных кредитов от бюджетов других уровней</w:t>
            </w:r>
          </w:p>
        </w:tc>
        <w:tc>
          <w:tcPr>
            <w:tcW w:w="84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>0241_1</w:t>
            </w: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</w:tr>
      <w:tr w:rsidR="0072447F" w:rsidRPr="002342B6" w:rsidTr="00EA707C">
        <w:tc>
          <w:tcPr>
            <w:tcW w:w="246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>получение кредитов кредитных организаций</w:t>
            </w:r>
          </w:p>
        </w:tc>
        <w:tc>
          <w:tcPr>
            <w:tcW w:w="84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>0241_2</w:t>
            </w: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</w:tr>
      <w:tr w:rsidR="0072447F" w:rsidRPr="002342B6" w:rsidTr="00EA707C">
        <w:tc>
          <w:tcPr>
            <w:tcW w:w="246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>продажа акций и иных форм участия в капитале</w:t>
            </w:r>
          </w:p>
        </w:tc>
        <w:tc>
          <w:tcPr>
            <w:tcW w:w="84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>0242</w:t>
            </w: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</w:tr>
      <w:tr w:rsidR="0072447F" w:rsidRPr="002342B6" w:rsidTr="00EA707C">
        <w:tc>
          <w:tcPr>
            <w:tcW w:w="246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>возврат бюджетных кредитов юридическими лицами</w:t>
            </w:r>
          </w:p>
        </w:tc>
        <w:tc>
          <w:tcPr>
            <w:tcW w:w="84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>0243</w:t>
            </w: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</w:tr>
      <w:tr w:rsidR="0072447F" w:rsidRPr="002342B6" w:rsidTr="00EA707C">
        <w:tc>
          <w:tcPr>
            <w:tcW w:w="246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>возврат бюджетных кредитов нижестоящими бюджетами</w:t>
            </w:r>
          </w:p>
        </w:tc>
        <w:tc>
          <w:tcPr>
            <w:tcW w:w="84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>0244</w:t>
            </w: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</w:tr>
      <w:tr w:rsidR="0072447F" w:rsidRPr="002342B6" w:rsidTr="00EA707C">
        <w:tc>
          <w:tcPr>
            <w:tcW w:w="246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 xml:space="preserve">привлечение средств организаций, учредителем которых является </w:t>
            </w:r>
            <w:r w:rsidRPr="00CE57D2">
              <w:t>муниципальн</w:t>
            </w:r>
            <w:r>
              <w:t>ый</w:t>
            </w:r>
            <w:r w:rsidRPr="00CE57D2">
              <w:t xml:space="preserve"> район Зианчуринский район</w:t>
            </w:r>
            <w:r>
              <w:t xml:space="preserve"> Республика Башкортостан</w:t>
            </w:r>
          </w:p>
        </w:tc>
        <w:tc>
          <w:tcPr>
            <w:tcW w:w="84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>0245</w:t>
            </w: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</w:tr>
      <w:tr w:rsidR="0072447F" w:rsidRPr="002342B6" w:rsidTr="00EA707C">
        <w:tc>
          <w:tcPr>
            <w:tcW w:w="246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 xml:space="preserve">возврат средств бюджета СП </w:t>
            </w:r>
            <w:r w:rsidR="003A3D54">
              <w:t>Новочебенкинский</w:t>
            </w:r>
            <w:r>
              <w:t xml:space="preserve"> сельсовет </w:t>
            </w:r>
            <w:r w:rsidRPr="00CE57D2">
              <w:t>муниципального района Зианчуринский район</w:t>
            </w:r>
            <w:r>
              <w:t xml:space="preserve"> Республики Башкортостан из банковских депозитов</w:t>
            </w:r>
          </w:p>
        </w:tc>
        <w:tc>
          <w:tcPr>
            <w:tcW w:w="84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>0246</w:t>
            </w: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</w:tr>
      <w:tr w:rsidR="0072447F" w:rsidRPr="002342B6" w:rsidTr="00EA707C">
        <w:tc>
          <w:tcPr>
            <w:tcW w:w="246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>Кассовые выплаты - всего,</w:t>
            </w:r>
          </w:p>
        </w:tc>
        <w:tc>
          <w:tcPr>
            <w:tcW w:w="84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>0300</w:t>
            </w: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</w:tr>
      <w:tr w:rsidR="0072447F" w:rsidRPr="002342B6" w:rsidTr="00EA707C">
        <w:tc>
          <w:tcPr>
            <w:tcW w:w="246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lastRenderedPageBreak/>
              <w:t>в том числе расходы,</w:t>
            </w:r>
          </w:p>
          <w:p w:rsidR="0072447F" w:rsidRDefault="0072447F" w:rsidP="00EA707C">
            <w:pPr>
              <w:pStyle w:val="ConsPlusNormal"/>
            </w:pPr>
            <w:r>
              <w:t>из них:</w:t>
            </w:r>
          </w:p>
        </w:tc>
        <w:tc>
          <w:tcPr>
            <w:tcW w:w="84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>0310</w:t>
            </w: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</w:tr>
      <w:tr w:rsidR="0072447F" w:rsidRPr="002342B6" w:rsidTr="00EA707C">
        <w:tc>
          <w:tcPr>
            <w:tcW w:w="246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>безвозмездные перечисления</w:t>
            </w:r>
          </w:p>
        </w:tc>
        <w:tc>
          <w:tcPr>
            <w:tcW w:w="84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>0311</w:t>
            </w: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</w:tr>
      <w:tr w:rsidR="0072447F" w:rsidRPr="002342B6" w:rsidTr="00EA707C">
        <w:tc>
          <w:tcPr>
            <w:tcW w:w="246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>межбюджетные трансферты,</w:t>
            </w:r>
          </w:p>
          <w:p w:rsidR="0072447F" w:rsidRDefault="0072447F" w:rsidP="003A3D54">
            <w:pPr>
              <w:pStyle w:val="ConsPlusNormal"/>
              <w:ind w:firstLine="0"/>
            </w:pPr>
            <w:r>
              <w:t>в том числе:</w:t>
            </w:r>
          </w:p>
        </w:tc>
        <w:tc>
          <w:tcPr>
            <w:tcW w:w="84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>0312</w:t>
            </w: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</w:tr>
      <w:tr w:rsidR="0072447F" w:rsidRPr="002342B6" w:rsidTr="00EA707C">
        <w:tc>
          <w:tcPr>
            <w:tcW w:w="246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>территориальный заказ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</w:t>
            </w:r>
          </w:p>
        </w:tc>
        <w:tc>
          <w:tcPr>
            <w:tcW w:w="84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>0312_2</w:t>
            </w: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</w:tr>
      <w:tr w:rsidR="0072447F" w:rsidRPr="002342B6" w:rsidTr="00EA707C">
        <w:tc>
          <w:tcPr>
            <w:tcW w:w="246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>республиканская адресная инвестиционная программа</w:t>
            </w:r>
          </w:p>
        </w:tc>
        <w:tc>
          <w:tcPr>
            <w:tcW w:w="84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>0312_3</w:t>
            </w: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</w:tr>
      <w:tr w:rsidR="0072447F" w:rsidRPr="002342B6" w:rsidTr="00EA707C">
        <w:tc>
          <w:tcPr>
            <w:tcW w:w="246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>Обслуживание государственного внутреннего долга</w:t>
            </w:r>
          </w:p>
        </w:tc>
        <w:tc>
          <w:tcPr>
            <w:tcW w:w="84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>0313</w:t>
            </w: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</w:tr>
      <w:tr w:rsidR="0072447F" w:rsidRPr="002342B6" w:rsidTr="00EA707C">
        <w:tc>
          <w:tcPr>
            <w:tcW w:w="246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 xml:space="preserve">Территориальный заказ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</w:t>
            </w:r>
            <w: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84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lastRenderedPageBreak/>
              <w:t>0323</w:t>
            </w: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</w:tr>
      <w:tr w:rsidR="0072447F" w:rsidRPr="002342B6" w:rsidTr="00EA707C">
        <w:tc>
          <w:tcPr>
            <w:tcW w:w="246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lastRenderedPageBreak/>
              <w:t>Республиканская адресная инвестиционная программа</w:t>
            </w:r>
          </w:p>
        </w:tc>
        <w:tc>
          <w:tcPr>
            <w:tcW w:w="84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>0324</w:t>
            </w: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</w:tr>
      <w:tr w:rsidR="0072447F" w:rsidRPr="002342B6" w:rsidTr="00EA707C">
        <w:tc>
          <w:tcPr>
            <w:tcW w:w="246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 xml:space="preserve">Выплаты из источников финансирования дефицита бюджета СП </w:t>
            </w:r>
            <w:r w:rsidR="003A3D54">
              <w:t>Новочебенкинский</w:t>
            </w:r>
            <w:r>
              <w:t xml:space="preserve"> сельсовет </w:t>
            </w:r>
            <w:r w:rsidRPr="00CE57D2">
              <w:t>муниципального района Зианчуринский район</w:t>
            </w:r>
            <w:r>
              <w:t xml:space="preserve"> Республики Башкортостан - всего,</w:t>
            </w:r>
          </w:p>
          <w:p w:rsidR="0072447F" w:rsidRDefault="0072447F" w:rsidP="00EA707C">
            <w:pPr>
              <w:pStyle w:val="ConsPlusNormal"/>
            </w:pPr>
            <w:r>
              <w:t>из них:</w:t>
            </w:r>
          </w:p>
        </w:tc>
        <w:tc>
          <w:tcPr>
            <w:tcW w:w="84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>0330</w:t>
            </w: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</w:tr>
      <w:tr w:rsidR="0072447F" w:rsidRPr="002342B6" w:rsidTr="00EA707C">
        <w:tc>
          <w:tcPr>
            <w:tcW w:w="246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>погашение государственных ценных бумаг</w:t>
            </w:r>
          </w:p>
        </w:tc>
        <w:tc>
          <w:tcPr>
            <w:tcW w:w="84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>0331</w:t>
            </w: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</w:tr>
      <w:tr w:rsidR="0072447F" w:rsidRPr="002342B6" w:rsidTr="00EA707C">
        <w:tc>
          <w:tcPr>
            <w:tcW w:w="246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>погашение бюджетных кредитов, полученных от бюджетов других уровней</w:t>
            </w:r>
          </w:p>
        </w:tc>
        <w:tc>
          <w:tcPr>
            <w:tcW w:w="84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>0332</w:t>
            </w: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</w:tr>
      <w:tr w:rsidR="0072447F" w:rsidRPr="002342B6" w:rsidTr="00EA707C">
        <w:tc>
          <w:tcPr>
            <w:tcW w:w="246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>погашение кредитов, полученных от кредитных организаций</w:t>
            </w:r>
          </w:p>
        </w:tc>
        <w:tc>
          <w:tcPr>
            <w:tcW w:w="84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>0333</w:t>
            </w: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</w:tr>
      <w:tr w:rsidR="0072447F" w:rsidRPr="002342B6" w:rsidTr="00EA707C">
        <w:tc>
          <w:tcPr>
            <w:tcW w:w="246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>предоставление бюджетных кредитов нижестоящим бюджетам</w:t>
            </w:r>
          </w:p>
        </w:tc>
        <w:tc>
          <w:tcPr>
            <w:tcW w:w="84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>0334</w:t>
            </w: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</w:tr>
      <w:tr w:rsidR="0072447F" w:rsidRPr="002342B6" w:rsidTr="00EA707C">
        <w:tc>
          <w:tcPr>
            <w:tcW w:w="246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 xml:space="preserve">возврат средств организаций, учредителем которых является </w:t>
            </w:r>
            <w:r w:rsidRPr="00CE57D2">
              <w:t>муниципальн</w:t>
            </w:r>
            <w:r>
              <w:t>ый</w:t>
            </w:r>
            <w:r w:rsidRPr="00CE57D2">
              <w:t xml:space="preserve"> район Зианчуринский район</w:t>
            </w:r>
            <w:r>
              <w:t xml:space="preserve"> </w:t>
            </w:r>
            <w:r>
              <w:lastRenderedPageBreak/>
              <w:t>Республика Башкортостан</w:t>
            </w:r>
          </w:p>
        </w:tc>
        <w:tc>
          <w:tcPr>
            <w:tcW w:w="84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lastRenderedPageBreak/>
              <w:t>0335</w:t>
            </w: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</w:tr>
      <w:tr w:rsidR="0072447F" w:rsidRPr="002342B6" w:rsidTr="00EA707C">
        <w:tc>
          <w:tcPr>
            <w:tcW w:w="246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lastRenderedPageBreak/>
              <w:t xml:space="preserve">размещение средств бюджета СП </w:t>
            </w:r>
            <w:r w:rsidR="003A3D54">
              <w:t>Новочебенкинский</w:t>
            </w:r>
            <w:r>
              <w:t xml:space="preserve"> сельсовет </w:t>
            </w:r>
            <w:r w:rsidRPr="00CE57D2">
              <w:t>муниципального района Зианчуринский район</w:t>
            </w:r>
            <w:r>
              <w:t xml:space="preserve"> Республики Башкортостан на банковские депозиты</w:t>
            </w:r>
          </w:p>
        </w:tc>
        <w:tc>
          <w:tcPr>
            <w:tcW w:w="84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>0336</w:t>
            </w: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</w:tr>
      <w:tr w:rsidR="0072447F" w:rsidRPr="002342B6" w:rsidTr="00EA707C">
        <w:tc>
          <w:tcPr>
            <w:tcW w:w="246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>Сальдо операций по поступлениям и выплатам</w:t>
            </w:r>
          </w:p>
        </w:tc>
        <w:tc>
          <w:tcPr>
            <w:tcW w:w="84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>0400</w:t>
            </w: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</w:tr>
      <w:tr w:rsidR="0072447F" w:rsidRPr="002342B6" w:rsidTr="00EA707C">
        <w:tc>
          <w:tcPr>
            <w:tcW w:w="246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 xml:space="preserve">Остатки на едином счете бюджета СП </w:t>
            </w:r>
            <w:r w:rsidR="003A3D54">
              <w:t>Новочебенкинский</w:t>
            </w:r>
            <w:r>
              <w:t xml:space="preserve"> сельсовет </w:t>
            </w:r>
            <w:r w:rsidRPr="00CE57D2">
              <w:t>муниципального района Зианчуринский район</w:t>
            </w:r>
            <w:r>
              <w:t xml:space="preserve"> Республики Башкортостан на конец отчетного периода</w:t>
            </w:r>
          </w:p>
        </w:tc>
        <w:tc>
          <w:tcPr>
            <w:tcW w:w="840" w:type="dxa"/>
          </w:tcPr>
          <w:p w:rsidR="0072447F" w:rsidRDefault="0072447F" w:rsidP="003A3D54">
            <w:pPr>
              <w:pStyle w:val="ConsPlusNormal"/>
              <w:ind w:firstLine="0"/>
            </w:pPr>
            <w:r>
              <w:t>0700</w:t>
            </w: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72447F" w:rsidRDefault="0072447F" w:rsidP="00EA707C">
            <w:pPr>
              <w:pStyle w:val="ConsPlusNormal"/>
              <w:jc w:val="center"/>
            </w:pPr>
          </w:p>
        </w:tc>
      </w:tr>
    </w:tbl>
    <w:p w:rsidR="0072447F" w:rsidRPr="004257C5" w:rsidRDefault="0072447F" w:rsidP="004C22D4">
      <w:pPr>
        <w:ind w:firstLine="540"/>
        <w:jc w:val="both"/>
        <w:rPr>
          <w:rFonts w:ascii="Bash Times New Rozaliya" w:hAnsi="Bash Times New Rozaliya"/>
          <w:sz w:val="28"/>
          <w:szCs w:val="28"/>
        </w:rPr>
      </w:pPr>
    </w:p>
    <w:sectPr w:rsidR="0072447F" w:rsidRPr="004257C5" w:rsidSect="004C22D4">
      <w:type w:val="continuous"/>
      <w:pgSz w:w="16837" w:h="11905" w:orient="landscape" w:code="9"/>
      <w:pgMar w:top="1134" w:right="1134" w:bottom="567" w:left="1134" w:header="720" w:footer="720" w:gutter="0"/>
      <w:cols w:space="113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h Newt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h Times New Rozaliya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9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9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9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9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9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9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9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9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9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9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9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9"/>
      </w:r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8AD73A1"/>
    <w:multiLevelType w:val="hybridMultilevel"/>
    <w:tmpl w:val="71AEA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F872FF"/>
    <w:multiLevelType w:val="hybridMultilevel"/>
    <w:tmpl w:val="DBE43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EB7451"/>
    <w:multiLevelType w:val="multilevel"/>
    <w:tmpl w:val="24CE563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7">
    <w:nsid w:val="1BB06617"/>
    <w:multiLevelType w:val="hybridMultilevel"/>
    <w:tmpl w:val="21A8ADF4"/>
    <w:lvl w:ilvl="0" w:tplc="6C8A5E90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8">
    <w:nsid w:val="2A6174FF"/>
    <w:multiLevelType w:val="hybridMultilevel"/>
    <w:tmpl w:val="FFD88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7549A"/>
    <w:multiLevelType w:val="hybridMultilevel"/>
    <w:tmpl w:val="8B8AA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444E8E"/>
    <w:multiLevelType w:val="multilevel"/>
    <w:tmpl w:val="4E3E02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57342DE2"/>
    <w:multiLevelType w:val="hybridMultilevel"/>
    <w:tmpl w:val="E3362DF0"/>
    <w:lvl w:ilvl="0" w:tplc="0419000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5"/>
        </w:tabs>
        <w:ind w:left="2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5"/>
        </w:tabs>
        <w:ind w:left="5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5"/>
        </w:tabs>
        <w:ind w:left="7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5"/>
        </w:tabs>
        <w:ind w:left="7985" w:hanging="360"/>
      </w:pPr>
      <w:rPr>
        <w:rFonts w:ascii="Wingdings" w:hAnsi="Wingdings" w:hint="default"/>
      </w:rPr>
    </w:lvl>
  </w:abstractNum>
  <w:abstractNum w:abstractNumId="12">
    <w:nsid w:val="65EB23C9"/>
    <w:multiLevelType w:val="hybridMultilevel"/>
    <w:tmpl w:val="FCB68FEA"/>
    <w:lvl w:ilvl="0" w:tplc="0419000F">
      <w:start w:val="1"/>
      <w:numFmt w:val="decimal"/>
      <w:lvlText w:val="%1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5"/>
        </w:tabs>
        <w:ind w:left="2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5"/>
        </w:tabs>
        <w:ind w:left="5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5"/>
        </w:tabs>
        <w:ind w:left="7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5"/>
        </w:tabs>
        <w:ind w:left="7985" w:hanging="360"/>
      </w:pPr>
      <w:rPr>
        <w:rFonts w:ascii="Wingdings" w:hAnsi="Wingdings" w:hint="default"/>
      </w:rPr>
    </w:lvl>
  </w:abstractNum>
  <w:abstractNum w:abstractNumId="13">
    <w:nsid w:val="7FAD5A82"/>
    <w:multiLevelType w:val="hybridMultilevel"/>
    <w:tmpl w:val="78CA5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1"/>
  </w:num>
  <w:num w:numId="5">
    <w:abstractNumId w:val="1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7"/>
  </w:num>
  <w:num w:numId="12">
    <w:abstractNumId w:val="10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CB133A"/>
    <w:rsid w:val="000021A8"/>
    <w:rsid w:val="000057A3"/>
    <w:rsid w:val="00005C28"/>
    <w:rsid w:val="00006F37"/>
    <w:rsid w:val="00010A04"/>
    <w:rsid w:val="00015F6F"/>
    <w:rsid w:val="00024EB4"/>
    <w:rsid w:val="00025646"/>
    <w:rsid w:val="00026136"/>
    <w:rsid w:val="000314FB"/>
    <w:rsid w:val="00034982"/>
    <w:rsid w:val="00035943"/>
    <w:rsid w:val="00040458"/>
    <w:rsid w:val="000446FE"/>
    <w:rsid w:val="00044AA9"/>
    <w:rsid w:val="00047BCA"/>
    <w:rsid w:val="00050D63"/>
    <w:rsid w:val="0005165B"/>
    <w:rsid w:val="000579C6"/>
    <w:rsid w:val="000757CC"/>
    <w:rsid w:val="00077C3F"/>
    <w:rsid w:val="000828BF"/>
    <w:rsid w:val="00084606"/>
    <w:rsid w:val="000849FB"/>
    <w:rsid w:val="00090C44"/>
    <w:rsid w:val="000A2526"/>
    <w:rsid w:val="000A2992"/>
    <w:rsid w:val="000A7B3A"/>
    <w:rsid w:val="000A7BE1"/>
    <w:rsid w:val="000B143C"/>
    <w:rsid w:val="000B55B2"/>
    <w:rsid w:val="000B63CF"/>
    <w:rsid w:val="000C233F"/>
    <w:rsid w:val="000C499A"/>
    <w:rsid w:val="000D0321"/>
    <w:rsid w:val="000D102C"/>
    <w:rsid w:val="000D6331"/>
    <w:rsid w:val="000E7B7C"/>
    <w:rsid w:val="000F44AD"/>
    <w:rsid w:val="00104163"/>
    <w:rsid w:val="00112C8A"/>
    <w:rsid w:val="00125123"/>
    <w:rsid w:val="00126B95"/>
    <w:rsid w:val="00126FBA"/>
    <w:rsid w:val="00133976"/>
    <w:rsid w:val="00144FFC"/>
    <w:rsid w:val="0014546F"/>
    <w:rsid w:val="00155645"/>
    <w:rsid w:val="0015670C"/>
    <w:rsid w:val="001578EC"/>
    <w:rsid w:val="00161973"/>
    <w:rsid w:val="00181ED1"/>
    <w:rsid w:val="00184FD5"/>
    <w:rsid w:val="00187571"/>
    <w:rsid w:val="00187653"/>
    <w:rsid w:val="0019122E"/>
    <w:rsid w:val="001A17C8"/>
    <w:rsid w:val="001A4359"/>
    <w:rsid w:val="001B09E8"/>
    <w:rsid w:val="001B42E3"/>
    <w:rsid w:val="001D6238"/>
    <w:rsid w:val="001E102D"/>
    <w:rsid w:val="001E3BE1"/>
    <w:rsid w:val="001E52F1"/>
    <w:rsid w:val="002006BF"/>
    <w:rsid w:val="002015C9"/>
    <w:rsid w:val="00214DAB"/>
    <w:rsid w:val="00223490"/>
    <w:rsid w:val="00247848"/>
    <w:rsid w:val="00250AC3"/>
    <w:rsid w:val="00257633"/>
    <w:rsid w:val="002654D5"/>
    <w:rsid w:val="002661C6"/>
    <w:rsid w:val="002661E0"/>
    <w:rsid w:val="00267B34"/>
    <w:rsid w:val="00270944"/>
    <w:rsid w:val="002711E5"/>
    <w:rsid w:val="0027236C"/>
    <w:rsid w:val="0028368A"/>
    <w:rsid w:val="002855C3"/>
    <w:rsid w:val="00292963"/>
    <w:rsid w:val="002A075D"/>
    <w:rsid w:val="002A5A4B"/>
    <w:rsid w:val="002A6AF6"/>
    <w:rsid w:val="002B1AD3"/>
    <w:rsid w:val="002B2DC7"/>
    <w:rsid w:val="002B5295"/>
    <w:rsid w:val="002B658F"/>
    <w:rsid w:val="002C5974"/>
    <w:rsid w:val="002F2E9A"/>
    <w:rsid w:val="002F3A4B"/>
    <w:rsid w:val="002F78A8"/>
    <w:rsid w:val="00302AB0"/>
    <w:rsid w:val="003140C2"/>
    <w:rsid w:val="00316CB1"/>
    <w:rsid w:val="00320A94"/>
    <w:rsid w:val="00320B7E"/>
    <w:rsid w:val="00327404"/>
    <w:rsid w:val="00327C66"/>
    <w:rsid w:val="00335692"/>
    <w:rsid w:val="00337981"/>
    <w:rsid w:val="00340E8B"/>
    <w:rsid w:val="00352A76"/>
    <w:rsid w:val="00352D09"/>
    <w:rsid w:val="00364CE6"/>
    <w:rsid w:val="003671FA"/>
    <w:rsid w:val="00376182"/>
    <w:rsid w:val="00385162"/>
    <w:rsid w:val="0038585E"/>
    <w:rsid w:val="003946F2"/>
    <w:rsid w:val="00395E42"/>
    <w:rsid w:val="003A3D54"/>
    <w:rsid w:val="003A4A4F"/>
    <w:rsid w:val="003B6BFB"/>
    <w:rsid w:val="003C1D1E"/>
    <w:rsid w:val="003C55C7"/>
    <w:rsid w:val="003D0BBA"/>
    <w:rsid w:val="003D2326"/>
    <w:rsid w:val="003D3DB8"/>
    <w:rsid w:val="003D58DF"/>
    <w:rsid w:val="003D6BF8"/>
    <w:rsid w:val="003E2E09"/>
    <w:rsid w:val="003E4356"/>
    <w:rsid w:val="003E498F"/>
    <w:rsid w:val="00403851"/>
    <w:rsid w:val="00406CAA"/>
    <w:rsid w:val="0041290B"/>
    <w:rsid w:val="00414DC6"/>
    <w:rsid w:val="00423C8B"/>
    <w:rsid w:val="004257C5"/>
    <w:rsid w:val="00430CF6"/>
    <w:rsid w:val="00430DBF"/>
    <w:rsid w:val="00430E41"/>
    <w:rsid w:val="00441BA2"/>
    <w:rsid w:val="00443033"/>
    <w:rsid w:val="004448E4"/>
    <w:rsid w:val="00444CEE"/>
    <w:rsid w:val="004471D7"/>
    <w:rsid w:val="00462CDD"/>
    <w:rsid w:val="004743CB"/>
    <w:rsid w:val="004750D6"/>
    <w:rsid w:val="00482675"/>
    <w:rsid w:val="00484F44"/>
    <w:rsid w:val="004850B8"/>
    <w:rsid w:val="00485B75"/>
    <w:rsid w:val="00487948"/>
    <w:rsid w:val="00491D8F"/>
    <w:rsid w:val="00493D44"/>
    <w:rsid w:val="00494950"/>
    <w:rsid w:val="00494B8C"/>
    <w:rsid w:val="004A482B"/>
    <w:rsid w:val="004A5FFA"/>
    <w:rsid w:val="004A76EC"/>
    <w:rsid w:val="004B386C"/>
    <w:rsid w:val="004B3B65"/>
    <w:rsid w:val="004B4F8E"/>
    <w:rsid w:val="004B5069"/>
    <w:rsid w:val="004C22D4"/>
    <w:rsid w:val="004C31B2"/>
    <w:rsid w:val="004D549B"/>
    <w:rsid w:val="004E22C5"/>
    <w:rsid w:val="004E2629"/>
    <w:rsid w:val="004F4CB5"/>
    <w:rsid w:val="004F55DB"/>
    <w:rsid w:val="004F62DD"/>
    <w:rsid w:val="004F6C49"/>
    <w:rsid w:val="005006B7"/>
    <w:rsid w:val="005044A8"/>
    <w:rsid w:val="0051649B"/>
    <w:rsid w:val="00520058"/>
    <w:rsid w:val="005237EB"/>
    <w:rsid w:val="00525603"/>
    <w:rsid w:val="00526E1D"/>
    <w:rsid w:val="00542F42"/>
    <w:rsid w:val="005448F8"/>
    <w:rsid w:val="005502DE"/>
    <w:rsid w:val="0055496B"/>
    <w:rsid w:val="0056016D"/>
    <w:rsid w:val="00567053"/>
    <w:rsid w:val="00574F9F"/>
    <w:rsid w:val="00577D46"/>
    <w:rsid w:val="00581A38"/>
    <w:rsid w:val="00585EDD"/>
    <w:rsid w:val="00586C37"/>
    <w:rsid w:val="00586F2F"/>
    <w:rsid w:val="0059403C"/>
    <w:rsid w:val="005A2895"/>
    <w:rsid w:val="005A5262"/>
    <w:rsid w:val="005A53F2"/>
    <w:rsid w:val="005A67FA"/>
    <w:rsid w:val="005A7120"/>
    <w:rsid w:val="005B0578"/>
    <w:rsid w:val="005B5B54"/>
    <w:rsid w:val="005C12D8"/>
    <w:rsid w:val="005D1A2F"/>
    <w:rsid w:val="005D5B8D"/>
    <w:rsid w:val="005D677D"/>
    <w:rsid w:val="005E58FA"/>
    <w:rsid w:val="005F082D"/>
    <w:rsid w:val="006052CE"/>
    <w:rsid w:val="00610A22"/>
    <w:rsid w:val="0061182A"/>
    <w:rsid w:val="00616003"/>
    <w:rsid w:val="00630E20"/>
    <w:rsid w:val="006316B4"/>
    <w:rsid w:val="00637FE8"/>
    <w:rsid w:val="0064283C"/>
    <w:rsid w:val="00642F6C"/>
    <w:rsid w:val="0064369F"/>
    <w:rsid w:val="00644596"/>
    <w:rsid w:val="00647D4E"/>
    <w:rsid w:val="00653083"/>
    <w:rsid w:val="00663847"/>
    <w:rsid w:val="00670269"/>
    <w:rsid w:val="00673910"/>
    <w:rsid w:val="00681730"/>
    <w:rsid w:val="00687511"/>
    <w:rsid w:val="00697782"/>
    <w:rsid w:val="006C1B94"/>
    <w:rsid w:val="006C43DA"/>
    <w:rsid w:val="006F6BCF"/>
    <w:rsid w:val="006F7F92"/>
    <w:rsid w:val="00702703"/>
    <w:rsid w:val="007050CE"/>
    <w:rsid w:val="00720AB2"/>
    <w:rsid w:val="0072447F"/>
    <w:rsid w:val="00725F5F"/>
    <w:rsid w:val="00734240"/>
    <w:rsid w:val="00734892"/>
    <w:rsid w:val="00751D3E"/>
    <w:rsid w:val="007602E8"/>
    <w:rsid w:val="00763CBD"/>
    <w:rsid w:val="00772490"/>
    <w:rsid w:val="00775A05"/>
    <w:rsid w:val="0077680A"/>
    <w:rsid w:val="007831CA"/>
    <w:rsid w:val="00785F42"/>
    <w:rsid w:val="00790634"/>
    <w:rsid w:val="00794E74"/>
    <w:rsid w:val="007A365E"/>
    <w:rsid w:val="007B0093"/>
    <w:rsid w:val="007B0F8B"/>
    <w:rsid w:val="007C0034"/>
    <w:rsid w:val="007C4F09"/>
    <w:rsid w:val="007C5CB1"/>
    <w:rsid w:val="007C62CB"/>
    <w:rsid w:val="007D30F1"/>
    <w:rsid w:val="007E4953"/>
    <w:rsid w:val="007F7F86"/>
    <w:rsid w:val="0080249D"/>
    <w:rsid w:val="00814ACA"/>
    <w:rsid w:val="008173A3"/>
    <w:rsid w:val="00830381"/>
    <w:rsid w:val="008355B8"/>
    <w:rsid w:val="0084516A"/>
    <w:rsid w:val="00850C57"/>
    <w:rsid w:val="0085796D"/>
    <w:rsid w:val="008652DA"/>
    <w:rsid w:val="00865439"/>
    <w:rsid w:val="00874F2F"/>
    <w:rsid w:val="00886692"/>
    <w:rsid w:val="00892CDF"/>
    <w:rsid w:val="008A5BB8"/>
    <w:rsid w:val="008A7FC0"/>
    <w:rsid w:val="008B1B5E"/>
    <w:rsid w:val="008B1BB3"/>
    <w:rsid w:val="008B67F3"/>
    <w:rsid w:val="008C1E94"/>
    <w:rsid w:val="008D540D"/>
    <w:rsid w:val="008D79FE"/>
    <w:rsid w:val="008E5F8C"/>
    <w:rsid w:val="008E7740"/>
    <w:rsid w:val="008F7B61"/>
    <w:rsid w:val="00900299"/>
    <w:rsid w:val="009018B4"/>
    <w:rsid w:val="009127C6"/>
    <w:rsid w:val="00914EF8"/>
    <w:rsid w:val="00921EC5"/>
    <w:rsid w:val="009261FD"/>
    <w:rsid w:val="00937ED8"/>
    <w:rsid w:val="00943DB3"/>
    <w:rsid w:val="00952A44"/>
    <w:rsid w:val="009619E4"/>
    <w:rsid w:val="00961A38"/>
    <w:rsid w:val="00961C28"/>
    <w:rsid w:val="00961FBE"/>
    <w:rsid w:val="0096732F"/>
    <w:rsid w:val="00967AB5"/>
    <w:rsid w:val="009724E8"/>
    <w:rsid w:val="00983ACB"/>
    <w:rsid w:val="00992335"/>
    <w:rsid w:val="009A3C84"/>
    <w:rsid w:val="009B550F"/>
    <w:rsid w:val="009B728F"/>
    <w:rsid w:val="009B754B"/>
    <w:rsid w:val="009C529E"/>
    <w:rsid w:val="009D7F15"/>
    <w:rsid w:val="009E6361"/>
    <w:rsid w:val="00A01C8F"/>
    <w:rsid w:val="00A0383B"/>
    <w:rsid w:val="00A11C3C"/>
    <w:rsid w:val="00A20906"/>
    <w:rsid w:val="00A23800"/>
    <w:rsid w:val="00A244DF"/>
    <w:rsid w:val="00A467CF"/>
    <w:rsid w:val="00A56CD5"/>
    <w:rsid w:val="00A64058"/>
    <w:rsid w:val="00A81382"/>
    <w:rsid w:val="00A83243"/>
    <w:rsid w:val="00A848FD"/>
    <w:rsid w:val="00A919F0"/>
    <w:rsid w:val="00A91CEF"/>
    <w:rsid w:val="00A92C46"/>
    <w:rsid w:val="00A935EA"/>
    <w:rsid w:val="00A973B1"/>
    <w:rsid w:val="00A975B8"/>
    <w:rsid w:val="00AA23AC"/>
    <w:rsid w:val="00AA4A2E"/>
    <w:rsid w:val="00AA672F"/>
    <w:rsid w:val="00AB088C"/>
    <w:rsid w:val="00AB761C"/>
    <w:rsid w:val="00AC2E59"/>
    <w:rsid w:val="00AC30B1"/>
    <w:rsid w:val="00AC43CD"/>
    <w:rsid w:val="00AD46DE"/>
    <w:rsid w:val="00AE55FF"/>
    <w:rsid w:val="00AE5998"/>
    <w:rsid w:val="00AF1745"/>
    <w:rsid w:val="00AF2D3A"/>
    <w:rsid w:val="00AF7942"/>
    <w:rsid w:val="00B01326"/>
    <w:rsid w:val="00B04D86"/>
    <w:rsid w:val="00B2042B"/>
    <w:rsid w:val="00B32386"/>
    <w:rsid w:val="00B327AD"/>
    <w:rsid w:val="00B37407"/>
    <w:rsid w:val="00B4462D"/>
    <w:rsid w:val="00B4722A"/>
    <w:rsid w:val="00B47811"/>
    <w:rsid w:val="00B522CB"/>
    <w:rsid w:val="00B5464B"/>
    <w:rsid w:val="00B54A75"/>
    <w:rsid w:val="00B5797D"/>
    <w:rsid w:val="00B602F0"/>
    <w:rsid w:val="00B623AA"/>
    <w:rsid w:val="00B6791B"/>
    <w:rsid w:val="00B75C44"/>
    <w:rsid w:val="00B81134"/>
    <w:rsid w:val="00B96285"/>
    <w:rsid w:val="00BA30AF"/>
    <w:rsid w:val="00BA3454"/>
    <w:rsid w:val="00BB219F"/>
    <w:rsid w:val="00BB6D6E"/>
    <w:rsid w:val="00BC47D1"/>
    <w:rsid w:val="00BD1FE4"/>
    <w:rsid w:val="00BD3F09"/>
    <w:rsid w:val="00BE0E32"/>
    <w:rsid w:val="00BE2E91"/>
    <w:rsid w:val="00BE3DB5"/>
    <w:rsid w:val="00BE49FF"/>
    <w:rsid w:val="00BF0AEC"/>
    <w:rsid w:val="00BF3413"/>
    <w:rsid w:val="00BF7C6C"/>
    <w:rsid w:val="00C1077C"/>
    <w:rsid w:val="00C11267"/>
    <w:rsid w:val="00C11FBB"/>
    <w:rsid w:val="00C20299"/>
    <w:rsid w:val="00C209BE"/>
    <w:rsid w:val="00C21347"/>
    <w:rsid w:val="00C2471F"/>
    <w:rsid w:val="00C36AA3"/>
    <w:rsid w:val="00C4048C"/>
    <w:rsid w:val="00C53CF8"/>
    <w:rsid w:val="00C5409A"/>
    <w:rsid w:val="00C66C74"/>
    <w:rsid w:val="00C70D9D"/>
    <w:rsid w:val="00C7162B"/>
    <w:rsid w:val="00C7248B"/>
    <w:rsid w:val="00C72B62"/>
    <w:rsid w:val="00C806B7"/>
    <w:rsid w:val="00C8190D"/>
    <w:rsid w:val="00C8557F"/>
    <w:rsid w:val="00C85A69"/>
    <w:rsid w:val="00C86629"/>
    <w:rsid w:val="00C9434C"/>
    <w:rsid w:val="00C96E30"/>
    <w:rsid w:val="00C975C2"/>
    <w:rsid w:val="00CA0C70"/>
    <w:rsid w:val="00CA1D28"/>
    <w:rsid w:val="00CA3212"/>
    <w:rsid w:val="00CB133A"/>
    <w:rsid w:val="00CB205A"/>
    <w:rsid w:val="00CB2AD5"/>
    <w:rsid w:val="00CB3812"/>
    <w:rsid w:val="00CC039C"/>
    <w:rsid w:val="00CC0EDD"/>
    <w:rsid w:val="00CC5366"/>
    <w:rsid w:val="00CD6925"/>
    <w:rsid w:val="00CF1643"/>
    <w:rsid w:val="00CF3414"/>
    <w:rsid w:val="00D05098"/>
    <w:rsid w:val="00D119B1"/>
    <w:rsid w:val="00D17DEA"/>
    <w:rsid w:val="00D2062F"/>
    <w:rsid w:val="00D21212"/>
    <w:rsid w:val="00D31F00"/>
    <w:rsid w:val="00D32872"/>
    <w:rsid w:val="00D435C2"/>
    <w:rsid w:val="00D435ED"/>
    <w:rsid w:val="00D47802"/>
    <w:rsid w:val="00D52CAA"/>
    <w:rsid w:val="00D531C8"/>
    <w:rsid w:val="00D5450A"/>
    <w:rsid w:val="00D60C64"/>
    <w:rsid w:val="00D6510F"/>
    <w:rsid w:val="00D77FF8"/>
    <w:rsid w:val="00D823AA"/>
    <w:rsid w:val="00D87759"/>
    <w:rsid w:val="00D915C6"/>
    <w:rsid w:val="00D94AA0"/>
    <w:rsid w:val="00D97214"/>
    <w:rsid w:val="00DA5412"/>
    <w:rsid w:val="00DA6328"/>
    <w:rsid w:val="00DD555C"/>
    <w:rsid w:val="00E00B5A"/>
    <w:rsid w:val="00E00C2E"/>
    <w:rsid w:val="00E107EA"/>
    <w:rsid w:val="00E220FF"/>
    <w:rsid w:val="00E225B5"/>
    <w:rsid w:val="00E24031"/>
    <w:rsid w:val="00E25866"/>
    <w:rsid w:val="00E278DC"/>
    <w:rsid w:val="00E3157D"/>
    <w:rsid w:val="00E31D9D"/>
    <w:rsid w:val="00E37B02"/>
    <w:rsid w:val="00E400C9"/>
    <w:rsid w:val="00E41B26"/>
    <w:rsid w:val="00E42B2C"/>
    <w:rsid w:val="00E4365E"/>
    <w:rsid w:val="00E54ED1"/>
    <w:rsid w:val="00E567F6"/>
    <w:rsid w:val="00E7030E"/>
    <w:rsid w:val="00E72A13"/>
    <w:rsid w:val="00E76D4D"/>
    <w:rsid w:val="00E8293C"/>
    <w:rsid w:val="00E85070"/>
    <w:rsid w:val="00E876CD"/>
    <w:rsid w:val="00E90D08"/>
    <w:rsid w:val="00E975A8"/>
    <w:rsid w:val="00E97FA3"/>
    <w:rsid w:val="00EA25A1"/>
    <w:rsid w:val="00EA4AEE"/>
    <w:rsid w:val="00EB446B"/>
    <w:rsid w:val="00EB7866"/>
    <w:rsid w:val="00EC7521"/>
    <w:rsid w:val="00ED1059"/>
    <w:rsid w:val="00EE4771"/>
    <w:rsid w:val="00EF1A5A"/>
    <w:rsid w:val="00EF236F"/>
    <w:rsid w:val="00F00684"/>
    <w:rsid w:val="00F00915"/>
    <w:rsid w:val="00F061B8"/>
    <w:rsid w:val="00F07F22"/>
    <w:rsid w:val="00F150D8"/>
    <w:rsid w:val="00F20252"/>
    <w:rsid w:val="00F266A1"/>
    <w:rsid w:val="00F27955"/>
    <w:rsid w:val="00F408BA"/>
    <w:rsid w:val="00F43095"/>
    <w:rsid w:val="00F47C83"/>
    <w:rsid w:val="00F51AB4"/>
    <w:rsid w:val="00F61EE4"/>
    <w:rsid w:val="00F624E5"/>
    <w:rsid w:val="00F6312E"/>
    <w:rsid w:val="00F66801"/>
    <w:rsid w:val="00F71A46"/>
    <w:rsid w:val="00F804BD"/>
    <w:rsid w:val="00F8062E"/>
    <w:rsid w:val="00F87064"/>
    <w:rsid w:val="00F93FEB"/>
    <w:rsid w:val="00F957FF"/>
    <w:rsid w:val="00FA0B53"/>
    <w:rsid w:val="00FA33EB"/>
    <w:rsid w:val="00FB1C00"/>
    <w:rsid w:val="00FC04E9"/>
    <w:rsid w:val="00FC12DB"/>
    <w:rsid w:val="00FC2E5B"/>
    <w:rsid w:val="00FE0377"/>
    <w:rsid w:val="00FE65B4"/>
    <w:rsid w:val="00FF437D"/>
    <w:rsid w:val="00FF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o:colormenu v:ext="edit" strokecolor="white"/>
    </o:shapedefaults>
    <o:shapelayout v:ext="edit">
      <o:idmap v:ext="edit" data="1"/>
      <o:rules v:ext="edit">
        <o:r id="V:Rule5" type="connector" idref="#_x0000_s1056"/>
        <o:r id="V:Rule6" type="connector" idref="#_x0000_s1059"/>
        <o:r id="V:Rule7" type="connector" idref="#_x0000_s1057"/>
        <o:r id="V:Rule8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F37"/>
  </w:style>
  <w:style w:type="paragraph" w:styleId="1">
    <w:name w:val="heading 1"/>
    <w:basedOn w:val="a"/>
    <w:next w:val="a"/>
    <w:link w:val="10"/>
    <w:qFormat/>
    <w:rsid w:val="00581A38"/>
    <w:pPr>
      <w:keepNext/>
      <w:jc w:val="center"/>
      <w:outlineLvl w:val="0"/>
    </w:pPr>
    <w:rPr>
      <w:rFonts w:ascii="Bash Newton" w:hAnsi="Bash Newton"/>
      <w:b/>
      <w:sz w:val="16"/>
    </w:rPr>
  </w:style>
  <w:style w:type="paragraph" w:styleId="3">
    <w:name w:val="heading 3"/>
    <w:basedOn w:val="a"/>
    <w:next w:val="a"/>
    <w:link w:val="30"/>
    <w:qFormat/>
    <w:rsid w:val="00050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6F37"/>
    <w:rPr>
      <w:color w:val="0000FF"/>
      <w:u w:val="single"/>
    </w:rPr>
  </w:style>
  <w:style w:type="paragraph" w:styleId="a4">
    <w:name w:val="Body Text"/>
    <w:basedOn w:val="a"/>
    <w:link w:val="a5"/>
    <w:rsid w:val="00581A38"/>
    <w:pPr>
      <w:jc w:val="center"/>
    </w:pPr>
    <w:rPr>
      <w:rFonts w:ascii="Bash Newton" w:hAnsi="Bash Newton"/>
      <w:b/>
    </w:rPr>
  </w:style>
  <w:style w:type="paragraph" w:styleId="a6">
    <w:name w:val="Balloon Text"/>
    <w:basedOn w:val="a"/>
    <w:link w:val="a7"/>
    <w:semiHidden/>
    <w:rsid w:val="0041290B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A2992"/>
    <w:rPr>
      <w:lang w:val="en-US" w:eastAsia="en-US"/>
    </w:rPr>
  </w:style>
  <w:style w:type="paragraph" w:styleId="a8">
    <w:name w:val="Body Text Indent"/>
    <w:basedOn w:val="a"/>
    <w:link w:val="a9"/>
    <w:rsid w:val="00050D63"/>
    <w:pPr>
      <w:spacing w:after="120"/>
      <w:ind w:left="283"/>
    </w:pPr>
  </w:style>
  <w:style w:type="paragraph" w:customStyle="1" w:styleId="ConsPlusNormal">
    <w:name w:val="ConsPlusNormal"/>
    <w:link w:val="ConsPlusNormal0"/>
    <w:rsid w:val="00050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50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Strong"/>
    <w:basedOn w:val="a0"/>
    <w:qFormat/>
    <w:rsid w:val="007602E8"/>
    <w:rPr>
      <w:b/>
    </w:rPr>
  </w:style>
  <w:style w:type="table" w:styleId="ab">
    <w:name w:val="Table Grid"/>
    <w:basedOn w:val="a1"/>
    <w:rsid w:val="00AB0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4B4F8E"/>
    <w:pPr>
      <w:suppressAutoHyphens/>
      <w:jc w:val="both"/>
    </w:pPr>
    <w:rPr>
      <w:sz w:val="28"/>
      <w:szCs w:val="24"/>
      <w:lang w:eastAsia="ar-SA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337981"/>
    <w:pPr>
      <w:spacing w:after="160" w:line="240" w:lineRule="exact"/>
    </w:pPr>
    <w:rPr>
      <w:sz w:val="28"/>
      <w:lang w:val="en-US" w:eastAsia="en-US"/>
    </w:rPr>
  </w:style>
  <w:style w:type="character" w:customStyle="1" w:styleId="10">
    <w:name w:val="Заголовок 1 Знак"/>
    <w:basedOn w:val="a0"/>
    <w:link w:val="1"/>
    <w:rsid w:val="007C0034"/>
    <w:rPr>
      <w:rFonts w:ascii="Bash Newton" w:hAnsi="Bash Newton"/>
      <w:b/>
      <w:sz w:val="16"/>
    </w:rPr>
  </w:style>
  <w:style w:type="paragraph" w:styleId="ad">
    <w:name w:val="Normal (Web)"/>
    <w:basedOn w:val="a"/>
    <w:rsid w:val="007C0034"/>
    <w:pPr>
      <w:spacing w:before="100" w:beforeAutospacing="1" w:after="100" w:afterAutospacing="1"/>
    </w:pPr>
    <w:rPr>
      <w:sz w:val="24"/>
      <w:szCs w:val="24"/>
    </w:rPr>
  </w:style>
  <w:style w:type="paragraph" w:styleId="ae">
    <w:name w:val="Title"/>
    <w:basedOn w:val="a"/>
    <w:link w:val="af"/>
    <w:qFormat/>
    <w:rsid w:val="007C0034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7C0034"/>
    <w:rPr>
      <w:sz w:val="28"/>
    </w:rPr>
  </w:style>
  <w:style w:type="character" w:customStyle="1" w:styleId="ConsPlusNormal0">
    <w:name w:val="ConsPlusNormal Знак"/>
    <w:basedOn w:val="a0"/>
    <w:link w:val="ConsPlusNormal"/>
    <w:locked/>
    <w:rsid w:val="007C0034"/>
    <w:rPr>
      <w:rFonts w:ascii="Arial" w:hAnsi="Arial" w:cs="Arial"/>
      <w:lang w:val="ru-RU" w:eastAsia="ru-RU" w:bidi="ar-SA"/>
    </w:rPr>
  </w:style>
  <w:style w:type="paragraph" w:customStyle="1" w:styleId="printj">
    <w:name w:val="printj"/>
    <w:basedOn w:val="a"/>
    <w:rsid w:val="007C0034"/>
    <w:pPr>
      <w:spacing w:before="144" w:after="288"/>
      <w:jc w:val="both"/>
    </w:pPr>
    <w:rPr>
      <w:sz w:val="24"/>
      <w:szCs w:val="24"/>
    </w:rPr>
  </w:style>
  <w:style w:type="paragraph" w:styleId="HTML">
    <w:name w:val="HTML Preformatted"/>
    <w:basedOn w:val="a"/>
    <w:link w:val="HTML0"/>
    <w:rsid w:val="007C0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7C0034"/>
    <w:rPr>
      <w:rFonts w:ascii="Courier New" w:hAnsi="Courier New" w:cs="Courier New"/>
      <w:lang w:eastAsia="ar-SA"/>
    </w:rPr>
  </w:style>
  <w:style w:type="paragraph" w:customStyle="1" w:styleId="nospacing">
    <w:name w:val="nospacing"/>
    <w:basedOn w:val="a"/>
    <w:rsid w:val="008E7740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0A2526"/>
    <w:rPr>
      <w:rFonts w:ascii="Arial" w:hAnsi="Arial" w:cs="Arial"/>
      <w:b/>
      <w:b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0A2526"/>
    <w:rPr>
      <w:rFonts w:ascii="Bash Newton" w:hAnsi="Bash Newton"/>
      <w:b/>
    </w:rPr>
  </w:style>
  <w:style w:type="character" w:customStyle="1" w:styleId="a7">
    <w:name w:val="Текст выноски Знак"/>
    <w:basedOn w:val="a0"/>
    <w:link w:val="a6"/>
    <w:semiHidden/>
    <w:rsid w:val="000A2526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8"/>
    <w:rsid w:val="000A2526"/>
  </w:style>
  <w:style w:type="paragraph" w:styleId="af0">
    <w:name w:val="List Paragraph"/>
    <w:basedOn w:val="a"/>
    <w:uiPriority w:val="34"/>
    <w:qFormat/>
    <w:rsid w:val="003140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549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35pt">
    <w:name w:val="Основной текст (2) + 13;5 pt"/>
    <w:basedOn w:val="a0"/>
    <w:rsid w:val="005D6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 w:bidi="ar-SA"/>
    </w:rPr>
  </w:style>
  <w:style w:type="paragraph" w:customStyle="1" w:styleId="ConsPlusNonformat">
    <w:name w:val="ConsPlusNonformat"/>
    <w:rsid w:val="004C22D4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1947A8DEA1579E6ACFB2989D90E8D93FCFB4FA5EC78DDFFA5053C6C11D8ABE2A7FB16762E61F2B6B93F386DEc7e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1947A8DEA1579E6ACFB2989D90E8D93FCFB4FA5EC78DDFFA5053C6C11D8ABE2A7FB16762E61F2B6B93F386DEc7e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D4DC47E0840D4BF4F63A9562C8C5826F6A00434A3E7BDB6065EA349ADC514E559A8B90160EF9194CCEBD453443EFF95317AB1678E1y4B6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1947A8DEA1579E6ACFB2989D90E8D93FCFB4FA5EC78DDFFA5053C6C11D8ABE2A7FB16762E61F2B6B93F386DEc7e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5181</Words>
  <Characters>29538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БАШІОРТОСТАН РЕСПУБЛИКАЅЫ</vt:lpstr>
    </vt:vector>
  </TitlesOfParts>
  <Company/>
  <LinksUpToDate>false</LinksUpToDate>
  <CharactersWithSpaces>34650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БАШІОРТОСТАН РЕСПУБЛИКАЅЫ</dc:title>
  <dc:creator>1</dc:creator>
  <cp:lastModifiedBy>Чебенки</cp:lastModifiedBy>
  <cp:revision>6</cp:revision>
  <cp:lastPrinted>2019-12-23T06:11:00Z</cp:lastPrinted>
  <dcterms:created xsi:type="dcterms:W3CDTF">2019-12-21T10:21:00Z</dcterms:created>
  <dcterms:modified xsi:type="dcterms:W3CDTF">2020-02-25T06:59:00Z</dcterms:modified>
</cp:coreProperties>
</file>